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B62F0" w14:textId="36C3B55F" w:rsidR="00A53148" w:rsidRDefault="00EE7673" w:rsidP="00A2691C">
      <w:pPr>
        <w:pStyle w:val="Heading"/>
        <w:spacing w:line="240" w:lineRule="auto"/>
        <w:rPr>
          <w:rFonts w:eastAsia="Arial Unicode MS" w:cs="Arial Unicode MS"/>
          <w:sz w:val="28"/>
          <w:szCs w:val="28"/>
        </w:rPr>
      </w:pPr>
      <w:r>
        <w:rPr>
          <w:noProof/>
        </w:rPr>
        <w:drawing>
          <wp:inline distT="0" distB="0" distL="0" distR="0" wp14:anchorId="2170B86D" wp14:editId="16DE2857">
            <wp:extent cx="4999990" cy="2612390"/>
            <wp:effectExtent l="0" t="0" r="0" b="0"/>
            <wp:docPr id="164083887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38877" name="Picture 1" descr="A close-up of a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9990" cy="2612390"/>
                    </a:xfrm>
                    <a:prstGeom prst="rect">
                      <a:avLst/>
                    </a:prstGeom>
                    <a:noFill/>
                    <a:ln>
                      <a:noFill/>
                    </a:ln>
                  </pic:spPr>
                </pic:pic>
              </a:graphicData>
            </a:graphic>
          </wp:inline>
        </w:drawing>
      </w:r>
    </w:p>
    <w:p w14:paraId="08CCE97B" w14:textId="77777777" w:rsidR="008576C3" w:rsidRPr="008576C3" w:rsidRDefault="008576C3" w:rsidP="008576C3">
      <w:pPr>
        <w:pStyle w:val="Body"/>
      </w:pPr>
    </w:p>
    <w:p w14:paraId="09109BF4" w14:textId="32564CE3" w:rsidR="00F723A9" w:rsidRPr="00281E66" w:rsidRDefault="3F52F3D3" w:rsidP="00A2691C">
      <w:pPr>
        <w:pStyle w:val="Heading"/>
        <w:spacing w:line="240" w:lineRule="auto"/>
        <w:rPr>
          <w:rFonts w:eastAsia="SennheiserOffice-Bold" w:cs="SennheiserOffice-Bold"/>
          <w:sz w:val="28"/>
          <w:szCs w:val="28"/>
        </w:rPr>
      </w:pPr>
      <w:r w:rsidRPr="21802D41">
        <w:rPr>
          <w:rFonts w:eastAsia="Arial Unicode MS" w:cs="Arial Unicode MS"/>
          <w:sz w:val="28"/>
          <w:szCs w:val="28"/>
        </w:rPr>
        <w:t xml:space="preserve">Sennheiser </w:t>
      </w:r>
      <w:r w:rsidR="00EE7673">
        <w:rPr>
          <w:rFonts w:eastAsia="Arial Unicode MS" w:cs="Arial Unicode MS"/>
          <w:sz w:val="28"/>
          <w:szCs w:val="28"/>
        </w:rPr>
        <w:t>Control Cockpit Wins Platinum</w:t>
      </w:r>
      <w:r w:rsidR="00E64D41">
        <w:rPr>
          <w:rFonts w:eastAsia="Arial Unicode MS" w:cs="Arial Unicode MS"/>
          <w:sz w:val="28"/>
          <w:szCs w:val="28"/>
        </w:rPr>
        <w:t xml:space="preserve"> </w:t>
      </w:r>
      <w:r w:rsidR="001B7ACA">
        <w:rPr>
          <w:rFonts w:eastAsia="Arial Unicode MS" w:cs="Arial Unicode MS"/>
          <w:sz w:val="28"/>
          <w:szCs w:val="28"/>
        </w:rPr>
        <w:t>SCN Stellar Service Award</w:t>
      </w:r>
    </w:p>
    <w:p w14:paraId="5D3BA818" w14:textId="77777777" w:rsidR="00F723A9" w:rsidRPr="00281E66" w:rsidRDefault="00F723A9" w:rsidP="00A2691C">
      <w:pPr>
        <w:pStyle w:val="Body"/>
        <w:spacing w:line="240" w:lineRule="auto"/>
        <w:rPr>
          <w:sz w:val="22"/>
          <w:szCs w:val="22"/>
        </w:rPr>
      </w:pPr>
    </w:p>
    <w:p w14:paraId="0156C5E9" w14:textId="65751DCB" w:rsidR="00E64D41" w:rsidRDefault="001B7ACA" w:rsidP="008E2866">
      <w:pPr>
        <w:pStyle w:val="paragraph"/>
        <w:spacing w:before="0" w:beforeAutospacing="0" w:after="0" w:afterAutospacing="0"/>
        <w:textAlignment w:val="baseline"/>
        <w:rPr>
          <w:rFonts w:ascii="Sennheiser Office" w:eastAsia="Sennheiser Office" w:hAnsi="Sennheiser Office" w:cs="Sennheiser Office"/>
          <w:b/>
          <w:bCs/>
          <w:color w:val="000000"/>
          <w:sz w:val="22"/>
          <w:szCs w:val="22"/>
          <w:u w:color="000000"/>
          <w:bdr w:val="nil"/>
          <w:lang w:val="en-US"/>
          <w14:textOutline w14:w="0" w14:cap="flat" w14:cmpd="sng" w14:algn="ctr">
            <w14:noFill/>
            <w14:prstDash w14:val="solid"/>
            <w14:bevel/>
          </w14:textOutline>
        </w:rPr>
      </w:pPr>
      <w:r>
        <w:rPr>
          <w:rFonts w:ascii="Sennheiser Office" w:eastAsia="Sennheiser Office" w:hAnsi="Sennheiser Office" w:cs="Sennheiser Office"/>
          <w:color w:val="000000"/>
          <w:sz w:val="22"/>
          <w:szCs w:val="22"/>
          <w:u w:color="000000"/>
          <w:bdr w:val="nil"/>
          <w:lang w:val="en-US"/>
          <w14:textOutline w14:w="0" w14:cap="flat" w14:cmpd="sng" w14:algn="ctr">
            <w14:noFill/>
            <w14:prstDash w14:val="solid"/>
            <w14:bevel/>
          </w14:textOutline>
        </w:rPr>
        <w:t xml:space="preserve">Innovative </w:t>
      </w:r>
      <w:r w:rsidR="00200D86">
        <w:rPr>
          <w:rFonts w:ascii="Sennheiser Office" w:eastAsia="Sennheiser Office" w:hAnsi="Sennheiser Office" w:cs="Sennheiser Office"/>
          <w:color w:val="000000"/>
          <w:sz w:val="22"/>
          <w:szCs w:val="22"/>
          <w:u w:color="000000"/>
          <w:bdr w:val="nil"/>
          <w:lang w:val="en-US"/>
          <w14:textOutline w14:w="0" w14:cap="flat" w14:cmpd="sng" w14:algn="ctr">
            <w14:noFill/>
            <w14:prstDash w14:val="solid"/>
            <w14:bevel/>
          </w14:textOutline>
        </w:rPr>
        <w:t>Control</w:t>
      </w:r>
      <w:r>
        <w:rPr>
          <w:rFonts w:ascii="Sennheiser Office" w:eastAsia="Sennheiser Office" w:hAnsi="Sennheiser Office" w:cs="Sennheiser Office"/>
          <w:color w:val="000000"/>
          <w:sz w:val="22"/>
          <w:szCs w:val="22"/>
          <w:u w:color="000000"/>
          <w:bdr w:val="nil"/>
          <w:lang w:val="en-US"/>
          <w14:textOutline w14:w="0" w14:cap="flat" w14:cmpd="sng" w14:algn="ctr">
            <w14:noFill/>
            <w14:prstDash w14:val="solid"/>
            <w14:bevel/>
          </w14:textOutline>
        </w:rPr>
        <w:t xml:space="preserve"> </w:t>
      </w:r>
      <w:r w:rsidR="00200D86">
        <w:rPr>
          <w:rFonts w:ascii="Sennheiser Office" w:eastAsia="Sennheiser Office" w:hAnsi="Sennheiser Office" w:cs="Sennheiser Office"/>
          <w:color w:val="000000"/>
          <w:sz w:val="22"/>
          <w:szCs w:val="22"/>
          <w:u w:color="000000"/>
          <w:bdr w:val="nil"/>
          <w:lang w:val="en-US"/>
          <w14:textOutline w14:w="0" w14:cap="flat" w14:cmpd="sng" w14:algn="ctr">
            <w14:noFill/>
            <w14:prstDash w14:val="solid"/>
            <w14:bevel/>
          </w14:textOutline>
        </w:rPr>
        <w:t>System</w:t>
      </w:r>
      <w:r>
        <w:rPr>
          <w:rFonts w:ascii="Sennheiser Office" w:eastAsia="Sennheiser Office" w:hAnsi="Sennheiser Office" w:cs="Sennheiser Office"/>
          <w:color w:val="000000"/>
          <w:sz w:val="22"/>
          <w:szCs w:val="22"/>
          <w:u w:color="000000"/>
          <w:bdr w:val="nil"/>
          <w:lang w:val="en-US"/>
          <w14:textOutline w14:w="0" w14:cap="flat" w14:cmpd="sng" w14:algn="ctr">
            <w14:noFill/>
            <w14:prstDash w14:val="solid"/>
            <w14:bevel/>
          </w14:textOutline>
        </w:rPr>
        <w:t xml:space="preserve"> for UCC Deployments </w:t>
      </w:r>
      <w:r w:rsidR="00072BDA">
        <w:rPr>
          <w:rFonts w:ascii="Sennheiser Office" w:eastAsia="Sennheiser Office" w:hAnsi="Sennheiser Office" w:cs="Sennheiser Office"/>
          <w:color w:val="000000"/>
          <w:sz w:val="22"/>
          <w:szCs w:val="22"/>
          <w:u w:color="000000"/>
          <w:bdr w:val="nil"/>
          <w:lang w:val="en-US"/>
          <w14:textOutline w14:w="0" w14:cap="flat" w14:cmpd="sng" w14:algn="ctr">
            <w14:noFill/>
            <w14:prstDash w14:val="solid"/>
            <w14:bevel/>
          </w14:textOutline>
        </w:rPr>
        <w:t xml:space="preserve">Named Best Design/Services Tools by </w:t>
      </w:r>
      <w:r w:rsidR="00200D86">
        <w:rPr>
          <w:rFonts w:ascii="Sennheiser Office" w:eastAsia="Sennheiser Office" w:hAnsi="Sennheiser Office" w:cs="Sennheiser Office"/>
          <w:color w:val="000000"/>
          <w:sz w:val="22"/>
          <w:szCs w:val="22"/>
          <w:u w:color="000000"/>
          <w:bdr w:val="nil"/>
          <w:lang w:val="en-US"/>
          <w14:textOutline w14:w="0" w14:cap="flat" w14:cmpd="sng" w14:algn="ctr">
            <w14:noFill/>
            <w14:prstDash w14:val="solid"/>
            <w14:bevel/>
          </w14:textOutline>
        </w:rPr>
        <w:t>SCN Readership</w:t>
      </w:r>
    </w:p>
    <w:p w14:paraId="2FDD1592" w14:textId="2293209C" w:rsidR="008E2866" w:rsidRPr="00281E66" w:rsidRDefault="008E2866" w:rsidP="008E2866">
      <w:pPr>
        <w:pStyle w:val="paragraph"/>
        <w:spacing w:before="0" w:beforeAutospacing="0" w:after="0" w:afterAutospacing="0"/>
        <w:textAlignment w:val="baseline"/>
        <w:rPr>
          <w:rFonts w:ascii="Sennheiser Office" w:hAnsi="Sennheiser Office" w:cs="Segoe UI"/>
          <w:color w:val="000000"/>
          <w:sz w:val="22"/>
          <w:szCs w:val="22"/>
        </w:rPr>
      </w:pPr>
      <w:r w:rsidRPr="00281E66">
        <w:rPr>
          <w:rStyle w:val="eop"/>
          <w:rFonts w:ascii="Sennheiser Office" w:hAnsi="Sennheiser Office" w:cs="Segoe UI"/>
          <w:color w:val="000000"/>
          <w:sz w:val="20"/>
          <w:szCs w:val="20"/>
        </w:rPr>
        <w:t> </w:t>
      </w:r>
    </w:p>
    <w:p w14:paraId="434A33C6" w14:textId="39445A6F" w:rsidR="005B1C2B" w:rsidRPr="005B1C2B" w:rsidRDefault="00691E2A" w:rsidP="005B1C2B">
      <w:pPr>
        <w:spacing w:line="360" w:lineRule="auto"/>
        <w:rPr>
          <w:rFonts w:ascii="Sennheiser Office" w:hAnsi="Sennheiser Office" w:cs="Segoe UI"/>
          <w:b/>
          <w:bCs/>
          <w:color w:val="000000" w:themeColor="text1"/>
          <w:sz w:val="20"/>
          <w:szCs w:val="20"/>
          <w:lang w:val="en-GB"/>
        </w:rPr>
      </w:pPr>
      <w:r>
        <w:rPr>
          <w:rStyle w:val="normaltextrun"/>
          <w:rFonts w:ascii="Sennheiser Office" w:hAnsi="Sennheiser Office" w:cs="Segoe UI"/>
          <w:b/>
          <w:bCs/>
          <w:color w:val="000000" w:themeColor="text1"/>
          <w:sz w:val="20"/>
          <w:szCs w:val="20"/>
        </w:rPr>
        <w:t>Old Lyme</w:t>
      </w:r>
      <w:r w:rsidR="771B4998" w:rsidRPr="21802D41">
        <w:rPr>
          <w:rStyle w:val="normaltextrun"/>
          <w:rFonts w:ascii="Sennheiser Office" w:hAnsi="Sennheiser Office" w:cs="Segoe UI"/>
          <w:b/>
          <w:bCs/>
          <w:color w:val="000000" w:themeColor="text1"/>
          <w:sz w:val="20"/>
          <w:szCs w:val="20"/>
        </w:rPr>
        <w:t xml:space="preserve">, </w:t>
      </w:r>
      <w:r w:rsidR="68CA07AF" w:rsidRPr="21802D41">
        <w:rPr>
          <w:rStyle w:val="normaltextrun"/>
          <w:rFonts w:ascii="Sennheiser Office" w:hAnsi="Sennheiser Office" w:cs="Segoe UI"/>
          <w:b/>
          <w:bCs/>
          <w:color w:val="000000" w:themeColor="text1"/>
          <w:sz w:val="20"/>
          <w:szCs w:val="20"/>
        </w:rPr>
        <w:t>Conn</w:t>
      </w:r>
      <w:r w:rsidR="00254701">
        <w:rPr>
          <w:rStyle w:val="normaltextrun"/>
          <w:rFonts w:ascii="Sennheiser Office" w:hAnsi="Sennheiser Office" w:cs="Segoe UI"/>
          <w:b/>
          <w:bCs/>
          <w:color w:val="000000" w:themeColor="text1"/>
          <w:sz w:val="20"/>
          <w:szCs w:val="20"/>
        </w:rPr>
        <w:t>.</w:t>
      </w:r>
      <w:r w:rsidR="170AC8FF" w:rsidRPr="21802D41">
        <w:rPr>
          <w:rStyle w:val="normaltextrun"/>
          <w:rFonts w:ascii="Sennheiser Office" w:hAnsi="Sennheiser Office" w:cs="Segoe UI"/>
          <w:b/>
          <w:bCs/>
          <w:color w:val="000000" w:themeColor="text1"/>
          <w:sz w:val="20"/>
          <w:szCs w:val="20"/>
        </w:rPr>
        <w:t xml:space="preserve"> —</w:t>
      </w:r>
      <w:r w:rsidR="00E813E9">
        <w:rPr>
          <w:rStyle w:val="normaltextrun"/>
          <w:rFonts w:ascii="Sennheiser Office" w:hAnsi="Sennheiser Office" w:cs="Segoe UI"/>
          <w:b/>
          <w:bCs/>
          <w:color w:val="000000" w:themeColor="text1"/>
          <w:sz w:val="20"/>
          <w:szCs w:val="20"/>
        </w:rPr>
        <w:t xml:space="preserve"> </w:t>
      </w:r>
      <w:r w:rsidR="004E65FB">
        <w:rPr>
          <w:rStyle w:val="normaltextrun"/>
          <w:rFonts w:ascii="Sennheiser Office" w:hAnsi="Sennheiser Office" w:cs="Segoe UI"/>
          <w:b/>
          <w:bCs/>
          <w:color w:val="000000" w:themeColor="text1"/>
          <w:sz w:val="20"/>
          <w:szCs w:val="20"/>
        </w:rPr>
        <w:t>April</w:t>
      </w:r>
      <w:r w:rsidR="00E813E9">
        <w:rPr>
          <w:rStyle w:val="normaltextrun"/>
          <w:rFonts w:ascii="Sennheiser Office" w:hAnsi="Sennheiser Office" w:cs="Segoe UI"/>
          <w:b/>
          <w:bCs/>
          <w:color w:val="000000" w:themeColor="text1"/>
          <w:sz w:val="20"/>
          <w:szCs w:val="20"/>
        </w:rPr>
        <w:t xml:space="preserve"> </w:t>
      </w:r>
      <w:r w:rsidR="004E65FB">
        <w:rPr>
          <w:rStyle w:val="normaltextrun"/>
          <w:rFonts w:ascii="Sennheiser Office" w:hAnsi="Sennheiser Office" w:cs="Segoe UI"/>
          <w:b/>
          <w:bCs/>
          <w:color w:val="000000" w:themeColor="text1"/>
          <w:sz w:val="20"/>
          <w:szCs w:val="20"/>
        </w:rPr>
        <w:t>29</w:t>
      </w:r>
      <w:r w:rsidR="00E813E9">
        <w:rPr>
          <w:rStyle w:val="normaltextrun"/>
          <w:rFonts w:ascii="Sennheiser Office" w:hAnsi="Sennheiser Office" w:cs="Segoe UI"/>
          <w:b/>
          <w:bCs/>
          <w:color w:val="000000" w:themeColor="text1"/>
          <w:sz w:val="20"/>
          <w:szCs w:val="20"/>
        </w:rPr>
        <w:t>, 2025</w:t>
      </w:r>
      <w:r w:rsidR="00246356">
        <w:rPr>
          <w:rStyle w:val="normaltextrun"/>
          <w:rFonts w:ascii="Sennheiser Office" w:hAnsi="Sennheiser Office" w:cs="Segoe UI"/>
          <w:b/>
          <w:bCs/>
          <w:color w:val="000000" w:themeColor="text1"/>
          <w:sz w:val="20"/>
          <w:szCs w:val="20"/>
        </w:rPr>
        <w:t xml:space="preserve"> —</w:t>
      </w:r>
      <w:r w:rsidR="00E813E9">
        <w:rPr>
          <w:rStyle w:val="normaltextrun"/>
          <w:rFonts w:ascii="Sennheiser Office" w:hAnsi="Sennheiser Office" w:cs="Segoe UI"/>
          <w:b/>
          <w:bCs/>
          <w:color w:val="000000" w:themeColor="text1"/>
          <w:sz w:val="20"/>
          <w:szCs w:val="20"/>
        </w:rPr>
        <w:t xml:space="preserve"> </w:t>
      </w:r>
      <w:r w:rsidR="00783FA0">
        <w:rPr>
          <w:rStyle w:val="normaltextrun"/>
          <w:rFonts w:ascii="Sennheiser Office" w:hAnsi="Sennheiser Office" w:cs="Segoe UI"/>
          <w:b/>
          <w:bCs/>
          <w:color w:val="000000" w:themeColor="text1"/>
          <w:sz w:val="20"/>
          <w:szCs w:val="20"/>
        </w:rPr>
        <w:t xml:space="preserve"> </w:t>
      </w:r>
      <w:hyperlink r:id="rId11">
        <w:r w:rsidR="771B4998" w:rsidRPr="00740490">
          <w:rPr>
            <w:rStyle w:val="Hyperlink"/>
            <w:rFonts w:ascii="Sennheiser Office" w:hAnsi="Sennheiser Office" w:cs="Segoe UI"/>
            <w:b/>
            <w:bCs/>
            <w:color w:val="0095D5" w:themeColor="accent1"/>
            <w:sz w:val="20"/>
            <w:szCs w:val="20"/>
          </w:rPr>
          <w:t>Sennheiser</w:t>
        </w:r>
      </w:hyperlink>
      <w:r w:rsidR="771B4998" w:rsidRPr="00740490">
        <w:rPr>
          <w:rStyle w:val="normaltextrun"/>
          <w:rFonts w:ascii="Sennheiser Office" w:hAnsi="Sennheiser Office" w:cs="Segoe UI"/>
          <w:b/>
          <w:bCs/>
          <w:color w:val="000000" w:themeColor="text1"/>
          <w:sz w:val="20"/>
          <w:szCs w:val="20"/>
        </w:rPr>
        <w:t xml:space="preserve">, the first choice for advanced audio technology that makes collaboration and learning easier, </w:t>
      </w:r>
      <w:r w:rsidR="00D50A73" w:rsidRPr="00740490">
        <w:rPr>
          <w:rStyle w:val="normaltextrun"/>
          <w:rFonts w:ascii="Sennheiser Office" w:hAnsi="Sennheiser Office" w:cs="Segoe UI"/>
          <w:b/>
          <w:bCs/>
          <w:color w:val="000000" w:themeColor="text1"/>
          <w:sz w:val="20"/>
          <w:szCs w:val="20"/>
        </w:rPr>
        <w:t>today</w:t>
      </w:r>
      <w:r w:rsidR="00C3674F" w:rsidRPr="00740490">
        <w:rPr>
          <w:rStyle w:val="normaltextrun"/>
          <w:rFonts w:ascii="Sennheiser Office" w:hAnsi="Sennheiser Office" w:cs="Segoe UI"/>
          <w:b/>
          <w:bCs/>
          <w:color w:val="000000" w:themeColor="text1"/>
          <w:sz w:val="20"/>
          <w:szCs w:val="20"/>
        </w:rPr>
        <w:t xml:space="preserve"> announce</w:t>
      </w:r>
      <w:r w:rsidR="00D50A73" w:rsidRPr="00740490">
        <w:rPr>
          <w:rStyle w:val="normaltextrun"/>
          <w:rFonts w:ascii="Sennheiser Office" w:hAnsi="Sennheiser Office" w:cs="Segoe UI"/>
          <w:b/>
          <w:bCs/>
          <w:color w:val="000000" w:themeColor="text1"/>
          <w:sz w:val="20"/>
          <w:szCs w:val="20"/>
        </w:rPr>
        <w:t>d</w:t>
      </w:r>
      <w:r w:rsidR="00C3674F" w:rsidRPr="00740490">
        <w:rPr>
          <w:rStyle w:val="normaltextrun"/>
          <w:rFonts w:ascii="Sennheiser Office" w:hAnsi="Sennheiser Office" w:cs="Segoe UI"/>
          <w:b/>
          <w:bCs/>
          <w:color w:val="000000" w:themeColor="text1"/>
          <w:sz w:val="20"/>
          <w:szCs w:val="20"/>
        </w:rPr>
        <w:t xml:space="preserve"> </w:t>
      </w:r>
      <w:r w:rsidR="005B1C2B" w:rsidRPr="005B1C2B">
        <w:rPr>
          <w:rFonts w:ascii="Sennheiser Office" w:hAnsi="Sennheiser Office" w:cs="Segoe UI"/>
          <w:b/>
          <w:bCs/>
          <w:color w:val="000000" w:themeColor="text1"/>
          <w:sz w:val="20"/>
          <w:szCs w:val="20"/>
          <w:lang w:val="en-GB"/>
        </w:rPr>
        <w:t xml:space="preserve">that </w:t>
      </w:r>
      <w:r w:rsidR="005B1C2B">
        <w:rPr>
          <w:rFonts w:ascii="Sennheiser Office" w:hAnsi="Sennheiser Office" w:cs="Segoe UI"/>
          <w:b/>
          <w:bCs/>
          <w:color w:val="000000" w:themeColor="text1"/>
          <w:sz w:val="20"/>
          <w:szCs w:val="20"/>
          <w:lang w:val="en-GB"/>
        </w:rPr>
        <w:t>its</w:t>
      </w:r>
      <w:r w:rsidR="005B1C2B" w:rsidRPr="005B1C2B">
        <w:rPr>
          <w:rFonts w:ascii="Sennheiser Office" w:hAnsi="Sennheiser Office" w:cs="Segoe UI"/>
          <w:b/>
          <w:bCs/>
          <w:color w:val="000000" w:themeColor="text1"/>
          <w:sz w:val="20"/>
          <w:szCs w:val="20"/>
          <w:lang w:val="en-GB"/>
        </w:rPr>
        <w:t xml:space="preserve"> product </w:t>
      </w:r>
      <w:r w:rsidR="005B1C2B" w:rsidRPr="005B1C2B">
        <w:rPr>
          <w:rFonts w:ascii="Sennheiser Office" w:hAnsi="Sennheiser Office" w:cs="Segoe UI"/>
          <w:b/>
          <w:bCs/>
          <w:iCs/>
          <w:color w:val="000000" w:themeColor="text1"/>
          <w:sz w:val="20"/>
          <w:szCs w:val="20"/>
          <w:lang w:val="en-GB"/>
        </w:rPr>
        <w:t>Control Cockpit</w:t>
      </w:r>
      <w:r w:rsidR="005B1C2B">
        <w:rPr>
          <w:rFonts w:ascii="Sennheiser Office" w:hAnsi="Sennheiser Office" w:cs="Segoe UI"/>
          <w:b/>
          <w:bCs/>
          <w:i/>
          <w:color w:val="000000" w:themeColor="text1"/>
          <w:sz w:val="20"/>
          <w:szCs w:val="20"/>
          <w:lang w:val="en-GB"/>
        </w:rPr>
        <w:t xml:space="preserve"> </w:t>
      </w:r>
      <w:r w:rsidR="005B1C2B" w:rsidRPr="005B1C2B">
        <w:rPr>
          <w:rFonts w:ascii="Sennheiser Office" w:hAnsi="Sennheiser Office" w:cs="Segoe UI"/>
          <w:b/>
          <w:bCs/>
          <w:color w:val="000000" w:themeColor="text1"/>
          <w:sz w:val="20"/>
          <w:szCs w:val="20"/>
          <w:lang w:val="en-GB"/>
        </w:rPr>
        <w:t xml:space="preserve">has been selected as a Platinum winner in this year’s </w:t>
      </w:r>
      <w:r w:rsidR="005B1C2B" w:rsidRPr="005B1C2B">
        <w:rPr>
          <w:rFonts w:ascii="Sennheiser Office" w:hAnsi="Sennheiser Office" w:cs="Segoe UI"/>
          <w:b/>
          <w:bCs/>
          <w:i/>
          <w:iCs/>
          <w:color w:val="000000" w:themeColor="text1"/>
          <w:sz w:val="20"/>
          <w:szCs w:val="20"/>
          <w:lang w:val="en-GB"/>
        </w:rPr>
        <w:t>Systems Contractor News</w:t>
      </w:r>
      <w:r w:rsidR="005B1C2B" w:rsidRPr="005B1C2B">
        <w:rPr>
          <w:rFonts w:ascii="Sennheiser Office" w:hAnsi="Sennheiser Office" w:cs="Segoe UI"/>
          <w:b/>
          <w:bCs/>
          <w:color w:val="000000" w:themeColor="text1"/>
          <w:sz w:val="20"/>
          <w:szCs w:val="20"/>
          <w:lang w:val="en-GB"/>
        </w:rPr>
        <w:t xml:space="preserve"> Stellar Service Awards within the </w:t>
      </w:r>
      <w:r w:rsidR="005B1C2B" w:rsidRPr="005B1C2B">
        <w:rPr>
          <w:rFonts w:ascii="Sennheiser Office" w:hAnsi="Sennheiser Office" w:cs="Segoe UI"/>
          <w:b/>
          <w:bCs/>
          <w:iCs/>
          <w:color w:val="000000" w:themeColor="text1"/>
          <w:sz w:val="20"/>
          <w:szCs w:val="20"/>
        </w:rPr>
        <w:t>Best Design/Services Tools</w:t>
      </w:r>
      <w:r w:rsidR="005B1C2B" w:rsidRPr="005B1C2B">
        <w:rPr>
          <w:rFonts w:ascii="Sennheiser Office" w:hAnsi="Sennheiser Office" w:cs="Segoe UI"/>
          <w:b/>
          <w:bCs/>
          <w:color w:val="000000" w:themeColor="text1"/>
          <w:sz w:val="20"/>
          <w:szCs w:val="20"/>
          <w:lang w:val="en-GB"/>
        </w:rPr>
        <w:t xml:space="preserve"> category.</w:t>
      </w:r>
      <w:r w:rsidR="00255B33">
        <w:rPr>
          <w:rFonts w:ascii="Sennheiser Office" w:hAnsi="Sennheiser Office" w:cs="Segoe UI"/>
          <w:b/>
          <w:bCs/>
          <w:color w:val="000000" w:themeColor="text1"/>
          <w:sz w:val="20"/>
          <w:szCs w:val="20"/>
          <w:lang w:val="en-GB"/>
        </w:rPr>
        <w:t xml:space="preserve"> </w:t>
      </w:r>
      <w:r w:rsidR="00255B33" w:rsidRPr="00255B33">
        <w:rPr>
          <w:rFonts w:ascii="Sennheiser Office" w:hAnsi="Sennheiser Office" w:cs="Segoe UI"/>
          <w:b/>
          <w:bCs/>
          <w:color w:val="000000"/>
          <w:sz w:val="20"/>
          <w:szCs w:val="20"/>
        </w:rPr>
        <w:t>Sennheiser Control Cockpit is the central software for easy set-up, control and maintenance of the entire</w:t>
      </w:r>
      <w:r w:rsidR="00255B33" w:rsidRPr="00255B33">
        <w:rPr>
          <w:b/>
          <w:bCs/>
          <w:color w:val="000000"/>
          <w:sz w:val="20"/>
          <w:szCs w:val="20"/>
        </w:rPr>
        <w:t> </w:t>
      </w:r>
      <w:hyperlink r:id="rId12" w:history="1">
        <w:r w:rsidR="00255B33" w:rsidRPr="00255B33">
          <w:rPr>
            <w:rStyle w:val="Hyperlink"/>
            <w:rFonts w:ascii="Sennheiser Office" w:hAnsi="Sennheiser Office" w:cs="Segoe UI"/>
            <w:b/>
            <w:bCs/>
            <w:color w:val="00B0F0"/>
            <w:sz w:val="20"/>
            <w:szCs w:val="20"/>
          </w:rPr>
          <w:t>SpeechLine Digital Wireless</w:t>
        </w:r>
      </w:hyperlink>
      <w:r w:rsidR="00255B33" w:rsidRPr="00255B33">
        <w:rPr>
          <w:b/>
          <w:bCs/>
          <w:color w:val="000000"/>
          <w:sz w:val="20"/>
          <w:szCs w:val="20"/>
        </w:rPr>
        <w:t> </w:t>
      </w:r>
      <w:r w:rsidR="00255B33" w:rsidRPr="00255B33">
        <w:rPr>
          <w:rFonts w:ascii="Sennheiser Office" w:hAnsi="Sennheiser Office" w:cs="Segoe UI"/>
          <w:b/>
          <w:bCs/>
          <w:color w:val="000000"/>
          <w:sz w:val="20"/>
          <w:szCs w:val="20"/>
        </w:rPr>
        <w:t>and</w:t>
      </w:r>
      <w:r w:rsidR="00255B33" w:rsidRPr="00255B33">
        <w:rPr>
          <w:b/>
          <w:bCs/>
          <w:color w:val="000000"/>
          <w:sz w:val="20"/>
          <w:szCs w:val="20"/>
        </w:rPr>
        <w:t> </w:t>
      </w:r>
      <w:hyperlink r:id="rId13" w:history="1">
        <w:r w:rsidR="00255B33" w:rsidRPr="00255B33">
          <w:rPr>
            <w:rStyle w:val="Hyperlink"/>
            <w:rFonts w:ascii="Sennheiser Office" w:hAnsi="Sennheiser Office" w:cs="Segoe UI"/>
            <w:b/>
            <w:bCs/>
            <w:color w:val="00B0F0"/>
            <w:sz w:val="20"/>
            <w:szCs w:val="20"/>
          </w:rPr>
          <w:t>EW-DX</w:t>
        </w:r>
      </w:hyperlink>
      <w:r w:rsidR="00255B33" w:rsidRPr="00255B33">
        <w:rPr>
          <w:b/>
          <w:bCs/>
          <w:color w:val="000000"/>
          <w:sz w:val="20"/>
          <w:szCs w:val="20"/>
        </w:rPr>
        <w:t> </w:t>
      </w:r>
      <w:r w:rsidR="00255B33" w:rsidRPr="00255B33">
        <w:rPr>
          <w:rFonts w:ascii="Sennheiser Office" w:hAnsi="Sennheiser Office" w:cs="Segoe UI"/>
          <w:b/>
          <w:bCs/>
          <w:color w:val="000000"/>
          <w:sz w:val="20"/>
          <w:szCs w:val="20"/>
        </w:rPr>
        <w:t xml:space="preserve">portfolio, </w:t>
      </w:r>
      <w:r w:rsidR="002E7282">
        <w:rPr>
          <w:rFonts w:ascii="Sennheiser Office" w:hAnsi="Sennheiser Office" w:cs="Segoe UI"/>
          <w:b/>
          <w:bCs/>
          <w:color w:val="000000"/>
          <w:sz w:val="20"/>
          <w:szCs w:val="20"/>
        </w:rPr>
        <w:t xml:space="preserve"> and the </w:t>
      </w:r>
      <w:hyperlink r:id="rId14" w:history="1">
        <w:r w:rsidR="002E7282" w:rsidRPr="0038123C">
          <w:rPr>
            <w:rStyle w:val="Hyperlink"/>
            <w:rFonts w:ascii="Sennheiser Office" w:hAnsi="Sennheiser Office" w:cs="Segoe UI"/>
            <w:b/>
            <w:bCs/>
            <w:color w:val="00B0F0"/>
            <w:sz w:val="20"/>
            <w:szCs w:val="20"/>
          </w:rPr>
          <w:t>TeamConnect Family</w:t>
        </w:r>
      </w:hyperlink>
      <w:r w:rsidR="00255B33" w:rsidRPr="00255B33">
        <w:rPr>
          <w:rFonts w:ascii="Sennheiser Office" w:hAnsi="Sennheiser Office" w:cs="Segoe UI"/>
          <w:b/>
          <w:bCs/>
          <w:color w:val="000000"/>
          <w:sz w:val="20"/>
          <w:szCs w:val="20"/>
        </w:rPr>
        <w:t>.</w:t>
      </w:r>
    </w:p>
    <w:p w14:paraId="6C7975BD" w14:textId="77777777" w:rsidR="00400EA5" w:rsidRDefault="00400EA5" w:rsidP="00400EA5">
      <w:pPr>
        <w:pStyle w:val="paragraph"/>
        <w:spacing w:line="360" w:lineRule="auto"/>
        <w:textAlignment w:val="baseline"/>
        <w:rPr>
          <w:rFonts w:ascii="Sennheiser Office" w:hAnsi="Sennheiser Office" w:cs="Segoe UI"/>
          <w:color w:val="000000" w:themeColor="text1"/>
          <w:sz w:val="20"/>
          <w:szCs w:val="20"/>
        </w:rPr>
      </w:pPr>
      <w:r w:rsidRPr="00400EA5">
        <w:rPr>
          <w:rFonts w:ascii="Sennheiser Office" w:hAnsi="Sennheiser Office" w:cs="Segoe UI"/>
          <w:color w:val="000000" w:themeColor="text1"/>
          <w:sz w:val="20"/>
          <w:szCs w:val="20"/>
        </w:rPr>
        <w:t>The SCN Stellar Service Awards reward the companies leading the way with their stellar service. Voted upon exclusively by the SCN readers and subscribers, this achievement highlights which companies are providing the most cutting-edge, meaningful and effective services.</w:t>
      </w:r>
    </w:p>
    <w:p w14:paraId="275B80AC" w14:textId="50AA9165" w:rsidR="00420E2C" w:rsidRDefault="00420E2C" w:rsidP="00420E2C">
      <w:pPr>
        <w:pStyle w:val="paragraph"/>
        <w:spacing w:line="360" w:lineRule="auto"/>
        <w:textAlignment w:val="baseline"/>
        <w:rPr>
          <w:rFonts w:ascii="Sennheiser Office" w:hAnsi="Sennheiser Office" w:cs="Segoe UI"/>
          <w:iCs/>
          <w:color w:val="000000" w:themeColor="text1"/>
          <w:sz w:val="20"/>
          <w:szCs w:val="20"/>
        </w:rPr>
      </w:pPr>
      <w:r w:rsidRPr="00420E2C">
        <w:rPr>
          <w:rFonts w:ascii="Sennheiser Office" w:hAnsi="Sennheiser Office" w:cs="Segoe UI"/>
          <w:color w:val="000000" w:themeColor="text1"/>
          <w:sz w:val="20"/>
          <w:szCs w:val="20"/>
        </w:rPr>
        <w:t xml:space="preserve">The </w:t>
      </w:r>
      <w:r>
        <w:rPr>
          <w:rFonts w:ascii="Sennheiser Office" w:hAnsi="Sennheiser Office" w:cs="Segoe UI"/>
          <w:color w:val="000000" w:themeColor="text1"/>
          <w:sz w:val="20"/>
          <w:szCs w:val="20"/>
        </w:rPr>
        <w:t xml:space="preserve">SCN </w:t>
      </w:r>
      <w:r w:rsidRPr="00420E2C">
        <w:rPr>
          <w:rFonts w:ascii="Sennheiser Office" w:hAnsi="Sennheiser Office" w:cs="Segoe UI"/>
          <w:color w:val="000000" w:themeColor="text1"/>
          <w:sz w:val="20"/>
          <w:szCs w:val="20"/>
        </w:rPr>
        <w:t xml:space="preserve">awards’ editorial team </w:t>
      </w:r>
      <w:r w:rsidR="00255B33">
        <w:rPr>
          <w:rFonts w:ascii="Sennheiser Office" w:hAnsi="Sennheiser Office" w:cs="Segoe UI"/>
          <w:color w:val="000000" w:themeColor="text1"/>
          <w:sz w:val="20"/>
          <w:szCs w:val="20"/>
        </w:rPr>
        <w:t>stated</w:t>
      </w:r>
      <w:r w:rsidRPr="00420E2C">
        <w:rPr>
          <w:rFonts w:ascii="Sennheiser Office" w:hAnsi="Sennheiser Office" w:cs="Segoe UI"/>
          <w:color w:val="000000" w:themeColor="text1"/>
          <w:sz w:val="20"/>
          <w:szCs w:val="20"/>
        </w:rPr>
        <w:t>,</w:t>
      </w:r>
      <w:r w:rsidRPr="00420E2C">
        <w:rPr>
          <w:rFonts w:ascii="Sennheiser Office" w:hAnsi="Sennheiser Office" w:cs="Segoe UI"/>
          <w:i/>
          <w:color w:val="000000" w:themeColor="text1"/>
          <w:sz w:val="20"/>
          <w:szCs w:val="20"/>
        </w:rPr>
        <w:t xml:space="preserve"> “</w:t>
      </w:r>
      <w:r w:rsidRPr="00420E2C">
        <w:rPr>
          <w:rFonts w:ascii="Sennheiser Office" w:hAnsi="Sennheiser Office" w:cs="Segoe UI"/>
          <w:iCs/>
          <w:color w:val="000000" w:themeColor="text1"/>
          <w:sz w:val="20"/>
          <w:szCs w:val="20"/>
        </w:rPr>
        <w:t xml:space="preserve">With the global landscape of service evolving at a faster pace than ever before, the Stellar Service Awards exist to recognize the efforts of those companies making their impact and leading the way with their stellar service. Readers and subscribers have selected these entries as the best of the best. All the winners should be proud of their achievements </w:t>
      </w:r>
      <w:r>
        <w:rPr>
          <w:rFonts w:ascii="Sennheiser Office" w:hAnsi="Sennheiser Office" w:cs="Segoe UI"/>
          <w:iCs/>
          <w:color w:val="000000" w:themeColor="text1"/>
          <w:sz w:val="20"/>
          <w:szCs w:val="20"/>
        </w:rPr>
        <w:t>—</w:t>
      </w:r>
      <w:r w:rsidRPr="00420E2C">
        <w:rPr>
          <w:rFonts w:ascii="Sennheiser Office" w:hAnsi="Sennheiser Office" w:cs="Segoe UI"/>
          <w:iCs/>
          <w:color w:val="000000" w:themeColor="text1"/>
          <w:sz w:val="20"/>
          <w:szCs w:val="20"/>
        </w:rPr>
        <w:t xml:space="preserve"> a well-deserved congratulations from the entire awards team.”</w:t>
      </w:r>
    </w:p>
    <w:p w14:paraId="2475600B" w14:textId="7A339CBE" w:rsidR="00AD7CAA" w:rsidRPr="004E65FB" w:rsidRDefault="00AD7CAA" w:rsidP="004E65FB">
      <w:pPr>
        <w:pStyle w:val="paragraph"/>
        <w:keepNext/>
        <w:spacing w:before="0" w:beforeAutospacing="0" w:after="0" w:afterAutospacing="0"/>
        <w:jc w:val="center"/>
        <w:textAlignment w:val="baseline"/>
      </w:pPr>
      <w:r>
        <w:rPr>
          <w:rFonts w:ascii="Sennheiser Office" w:hAnsi="Sennheiser Office" w:cs="Segoe UI"/>
          <w:iCs/>
          <w:noProof/>
          <w:color w:val="000000" w:themeColor="text1"/>
          <w:sz w:val="20"/>
          <w:szCs w:val="20"/>
        </w:rPr>
        <w:drawing>
          <wp:inline distT="0" distB="0" distL="0" distR="0" wp14:anchorId="28CB99B4" wp14:editId="5B5D5FD0">
            <wp:extent cx="5566410" cy="3706495"/>
            <wp:effectExtent l="0" t="0" r="0" b="8255"/>
            <wp:docPr id="1990145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410" cy="3706495"/>
                    </a:xfrm>
                    <a:prstGeom prst="rect">
                      <a:avLst/>
                    </a:prstGeom>
                    <a:noFill/>
                  </pic:spPr>
                </pic:pic>
              </a:graphicData>
            </a:graphic>
          </wp:inline>
        </w:drawing>
      </w:r>
      <w:r w:rsidR="004E65FB">
        <w:rPr>
          <w:rFonts w:ascii="Sennheiser Office" w:hAnsi="Sennheiser Office"/>
          <w:i/>
          <w:iCs/>
          <w:sz w:val="18"/>
          <w:szCs w:val="18"/>
        </w:rPr>
        <w:t xml:space="preserve">   </w:t>
      </w:r>
      <w:r w:rsidR="004E65FB" w:rsidRPr="004E65FB">
        <w:rPr>
          <w:rFonts w:ascii="Sennheiser Office" w:hAnsi="Sennheiser Office"/>
          <w:i/>
          <w:iCs/>
          <w:sz w:val="18"/>
          <w:szCs w:val="18"/>
        </w:rPr>
        <w:t>Sennheiser Control Cockpit is the central software for easy set-up, control and maintenance of the entire</w:t>
      </w:r>
      <w:r w:rsidR="004E65FB" w:rsidRPr="004E65FB">
        <w:rPr>
          <w:i/>
          <w:iCs/>
          <w:sz w:val="18"/>
          <w:szCs w:val="18"/>
        </w:rPr>
        <w:t> </w:t>
      </w:r>
      <w:proofErr w:type="spellStart"/>
      <w:r w:rsidR="004E65FB" w:rsidRPr="004E65FB">
        <w:rPr>
          <w:rFonts w:ascii="Sennheiser Office" w:hAnsi="Sennheiser Office"/>
          <w:i/>
          <w:iCs/>
          <w:sz w:val="18"/>
          <w:szCs w:val="18"/>
        </w:rPr>
        <w:t>SpeechLine</w:t>
      </w:r>
      <w:proofErr w:type="spellEnd"/>
      <w:r w:rsidR="004E65FB" w:rsidRPr="004E65FB">
        <w:rPr>
          <w:rFonts w:ascii="Sennheiser Office" w:hAnsi="Sennheiser Office"/>
          <w:i/>
          <w:iCs/>
          <w:sz w:val="18"/>
          <w:szCs w:val="18"/>
        </w:rPr>
        <w:t xml:space="preserve"> Digital Wireless</w:t>
      </w:r>
      <w:r w:rsidR="004E65FB" w:rsidRPr="004E65FB">
        <w:rPr>
          <w:i/>
          <w:iCs/>
          <w:sz w:val="18"/>
          <w:szCs w:val="18"/>
        </w:rPr>
        <w:t> </w:t>
      </w:r>
      <w:r w:rsidR="004E65FB" w:rsidRPr="004E65FB">
        <w:rPr>
          <w:rFonts w:ascii="Sennheiser Office" w:hAnsi="Sennheiser Office"/>
          <w:i/>
          <w:iCs/>
          <w:sz w:val="18"/>
          <w:szCs w:val="18"/>
        </w:rPr>
        <w:t>and</w:t>
      </w:r>
      <w:r w:rsidR="004E65FB" w:rsidRPr="004E65FB">
        <w:rPr>
          <w:i/>
          <w:iCs/>
          <w:sz w:val="18"/>
          <w:szCs w:val="18"/>
        </w:rPr>
        <w:t> </w:t>
      </w:r>
      <w:r w:rsidR="004E65FB" w:rsidRPr="004E65FB">
        <w:rPr>
          <w:rFonts w:ascii="Sennheiser Office" w:hAnsi="Sennheiser Office"/>
          <w:i/>
          <w:iCs/>
          <w:sz w:val="18"/>
          <w:szCs w:val="18"/>
        </w:rPr>
        <w:t>EW-DX</w:t>
      </w:r>
      <w:r w:rsidR="004E65FB" w:rsidRPr="004E65FB">
        <w:rPr>
          <w:i/>
          <w:iCs/>
          <w:sz w:val="18"/>
          <w:szCs w:val="18"/>
        </w:rPr>
        <w:t> </w:t>
      </w:r>
      <w:r w:rsidR="004E65FB" w:rsidRPr="004E65FB">
        <w:rPr>
          <w:rFonts w:ascii="Sennheiser Office" w:hAnsi="Sennheiser Office"/>
          <w:i/>
          <w:iCs/>
          <w:sz w:val="18"/>
          <w:szCs w:val="18"/>
        </w:rPr>
        <w:t>portfolio, and the TeamConnect Family</w:t>
      </w:r>
    </w:p>
    <w:p w14:paraId="78825F10" w14:textId="529892A8" w:rsidR="00AD7CAA" w:rsidRDefault="00AD7CAA" w:rsidP="00AD7CAA">
      <w:pPr>
        <w:pStyle w:val="paragraph"/>
        <w:spacing w:line="360" w:lineRule="auto"/>
        <w:rPr>
          <w:rFonts w:ascii="Sennheiser Office" w:hAnsi="Sennheiser Office" w:cs="Segoe UI"/>
          <w:color w:val="000000"/>
          <w:sz w:val="20"/>
          <w:szCs w:val="20"/>
          <w:lang w:val="en-US"/>
        </w:rPr>
      </w:pPr>
      <w:r w:rsidRPr="00F831A7">
        <w:rPr>
          <w:rFonts w:ascii="Sennheiser Office" w:hAnsi="Sennheiser Office" w:cs="Segoe UI"/>
          <w:color w:val="000000"/>
          <w:sz w:val="20"/>
          <w:szCs w:val="20"/>
          <w:lang w:val="en-US"/>
        </w:rPr>
        <w:t xml:space="preserve">The easy-to-use </w:t>
      </w:r>
      <w:r w:rsidR="00255B33">
        <w:rPr>
          <w:rFonts w:ascii="Sennheiser Office" w:hAnsi="Sennheiser Office" w:cs="Segoe UI"/>
          <w:color w:val="000000"/>
          <w:sz w:val="20"/>
          <w:szCs w:val="20"/>
          <w:lang w:val="en-US"/>
        </w:rPr>
        <w:t xml:space="preserve">Control Cockpit </w:t>
      </w:r>
      <w:r>
        <w:rPr>
          <w:rFonts w:ascii="Sennheiser Office" w:hAnsi="Sennheiser Office" w:cs="Segoe UI"/>
          <w:color w:val="000000"/>
          <w:sz w:val="20"/>
          <w:szCs w:val="20"/>
          <w:lang w:val="en-US"/>
        </w:rPr>
        <w:t xml:space="preserve">software </w:t>
      </w:r>
      <w:r w:rsidRPr="00F831A7">
        <w:rPr>
          <w:rFonts w:ascii="Sennheiser Office" w:hAnsi="Sennheiser Office" w:cs="Segoe UI"/>
          <w:color w:val="000000"/>
          <w:sz w:val="20"/>
          <w:szCs w:val="20"/>
          <w:lang w:val="en-US"/>
        </w:rPr>
        <w:t>provides a</w:t>
      </w:r>
      <w:r>
        <w:rPr>
          <w:rFonts w:ascii="Sennheiser Office" w:hAnsi="Sennheiser Office" w:cs="Segoe UI"/>
          <w:color w:val="000000"/>
          <w:sz w:val="20"/>
          <w:szCs w:val="20"/>
          <w:lang w:val="en-US"/>
        </w:rPr>
        <w:t xml:space="preserve"> </w:t>
      </w:r>
      <w:r w:rsidRPr="00F831A7">
        <w:rPr>
          <w:rFonts w:ascii="Sennheiser Office" w:hAnsi="Sennheiser Office" w:cs="Segoe UI"/>
          <w:color w:val="000000"/>
          <w:sz w:val="20"/>
          <w:szCs w:val="20"/>
          <w:lang w:val="en-US"/>
        </w:rPr>
        <w:t>global overview of all network-enabled</w:t>
      </w:r>
      <w:r>
        <w:rPr>
          <w:rFonts w:ascii="Sennheiser Office" w:hAnsi="Sennheiser Office" w:cs="Segoe UI"/>
          <w:color w:val="000000"/>
          <w:sz w:val="20"/>
          <w:szCs w:val="20"/>
          <w:lang w:val="en-US"/>
        </w:rPr>
        <w:t xml:space="preserve"> </w:t>
      </w:r>
      <w:r w:rsidR="00EA2F06">
        <w:rPr>
          <w:rFonts w:ascii="Sennheiser Office" w:hAnsi="Sennheiser Office" w:cs="Segoe UI"/>
          <w:color w:val="000000"/>
          <w:sz w:val="20"/>
          <w:szCs w:val="20"/>
          <w:lang w:val="en-US"/>
        </w:rPr>
        <w:t xml:space="preserve">Sennheiser </w:t>
      </w:r>
      <w:r w:rsidRPr="00F831A7">
        <w:rPr>
          <w:rFonts w:ascii="Sennheiser Office" w:hAnsi="Sennheiser Office" w:cs="Segoe UI"/>
          <w:color w:val="000000"/>
          <w:sz w:val="20"/>
          <w:szCs w:val="20"/>
          <w:lang w:val="en-US"/>
        </w:rPr>
        <w:t>devices. It shows all status information at a</w:t>
      </w:r>
      <w:r>
        <w:rPr>
          <w:rFonts w:ascii="Sennheiser Office" w:hAnsi="Sennheiser Office" w:cs="Segoe UI"/>
          <w:color w:val="000000"/>
          <w:sz w:val="20"/>
          <w:szCs w:val="20"/>
          <w:lang w:val="en-US"/>
        </w:rPr>
        <w:t xml:space="preserve"> </w:t>
      </w:r>
      <w:r w:rsidRPr="00F831A7">
        <w:rPr>
          <w:rFonts w:ascii="Sennheiser Office" w:hAnsi="Sennheiser Office" w:cs="Segoe UI"/>
          <w:color w:val="000000"/>
          <w:sz w:val="20"/>
          <w:szCs w:val="20"/>
          <w:lang w:val="en-US"/>
        </w:rPr>
        <w:t>glance and makes setting adjustments for one or multiple</w:t>
      </w:r>
      <w:r>
        <w:rPr>
          <w:rFonts w:ascii="Sennheiser Office" w:hAnsi="Sennheiser Office" w:cs="Segoe UI"/>
          <w:color w:val="000000"/>
          <w:sz w:val="20"/>
          <w:szCs w:val="20"/>
          <w:lang w:val="en-US"/>
        </w:rPr>
        <w:t xml:space="preserve"> </w:t>
      </w:r>
      <w:r w:rsidRPr="00F831A7">
        <w:rPr>
          <w:rFonts w:ascii="Sennheiser Office" w:hAnsi="Sennheiser Office" w:cs="Segoe UI"/>
          <w:color w:val="000000"/>
          <w:sz w:val="20"/>
          <w:szCs w:val="20"/>
          <w:lang w:val="en-US"/>
        </w:rPr>
        <w:t>devices at the same time very easy. The locations overview</w:t>
      </w:r>
      <w:r>
        <w:rPr>
          <w:rFonts w:ascii="Sennheiser Office" w:hAnsi="Sennheiser Office" w:cs="Segoe UI"/>
          <w:color w:val="000000"/>
          <w:sz w:val="20"/>
          <w:szCs w:val="20"/>
          <w:lang w:val="en-US"/>
        </w:rPr>
        <w:t xml:space="preserve"> </w:t>
      </w:r>
      <w:r w:rsidRPr="00F831A7">
        <w:rPr>
          <w:rFonts w:ascii="Sennheiser Office" w:hAnsi="Sennheiser Office" w:cs="Segoe UI"/>
          <w:color w:val="000000"/>
          <w:sz w:val="20"/>
          <w:szCs w:val="20"/>
          <w:lang w:val="en-US"/>
        </w:rPr>
        <w:t xml:space="preserve">connects the locations of all components to their </w:t>
      </w:r>
      <w:r>
        <w:rPr>
          <w:rFonts w:ascii="Sennheiser Office" w:hAnsi="Sennheiser Office" w:cs="Segoe UI"/>
          <w:color w:val="000000"/>
          <w:sz w:val="20"/>
          <w:szCs w:val="20"/>
          <w:lang w:val="en-US"/>
        </w:rPr>
        <w:t xml:space="preserve">respective </w:t>
      </w:r>
      <w:r w:rsidRPr="00F831A7">
        <w:rPr>
          <w:rFonts w:ascii="Sennheiser Office" w:hAnsi="Sennheiser Office" w:cs="Segoe UI"/>
          <w:color w:val="000000"/>
          <w:sz w:val="20"/>
          <w:szCs w:val="20"/>
          <w:lang w:val="en-US"/>
        </w:rPr>
        <w:t>status information, so the user always knows the location</w:t>
      </w:r>
      <w:r>
        <w:rPr>
          <w:rFonts w:ascii="Sennheiser Office" w:hAnsi="Sennheiser Office" w:cs="Segoe UI"/>
          <w:color w:val="000000"/>
          <w:sz w:val="20"/>
          <w:szCs w:val="20"/>
          <w:lang w:val="en-US"/>
        </w:rPr>
        <w:t xml:space="preserve"> </w:t>
      </w:r>
      <w:r w:rsidRPr="00F831A7">
        <w:rPr>
          <w:rFonts w:ascii="Sennheiser Office" w:hAnsi="Sennheiser Office" w:cs="Segoe UI"/>
          <w:color w:val="000000"/>
          <w:sz w:val="20"/>
          <w:szCs w:val="20"/>
          <w:lang w:val="en-US"/>
        </w:rPr>
        <w:t>and status of a specific device.</w:t>
      </w:r>
      <w:r>
        <w:rPr>
          <w:rFonts w:ascii="Sennheiser Office" w:hAnsi="Sennheiser Office" w:cs="Segoe UI"/>
          <w:color w:val="000000"/>
          <w:sz w:val="20"/>
          <w:szCs w:val="20"/>
          <w:lang w:val="en-US"/>
        </w:rPr>
        <w:t xml:space="preserve"> </w:t>
      </w:r>
      <w:r w:rsidRPr="00F831A7">
        <w:rPr>
          <w:rFonts w:ascii="Sennheiser Office" w:hAnsi="Sennheiser Office" w:cs="Segoe UI"/>
          <w:color w:val="000000"/>
          <w:sz w:val="20"/>
          <w:szCs w:val="20"/>
          <w:lang w:val="en-US"/>
        </w:rPr>
        <w:t xml:space="preserve">The software is accessible everywhere </w:t>
      </w:r>
      <w:proofErr w:type="gramStart"/>
      <w:r w:rsidRPr="00F831A7">
        <w:rPr>
          <w:rFonts w:ascii="Sennheiser Office" w:hAnsi="Sennheiser Office" w:cs="Segoe UI"/>
          <w:color w:val="000000"/>
          <w:sz w:val="20"/>
          <w:szCs w:val="20"/>
          <w:lang w:val="en-US"/>
        </w:rPr>
        <w:t>in</w:t>
      </w:r>
      <w:proofErr w:type="gramEnd"/>
      <w:r w:rsidRPr="00F831A7">
        <w:rPr>
          <w:rFonts w:ascii="Sennheiser Office" w:hAnsi="Sennheiser Office" w:cs="Segoe UI"/>
          <w:color w:val="000000"/>
          <w:sz w:val="20"/>
          <w:szCs w:val="20"/>
          <w:lang w:val="en-US"/>
        </w:rPr>
        <w:t xml:space="preserve"> the intranet via</w:t>
      </w:r>
      <w:r>
        <w:rPr>
          <w:rFonts w:ascii="Sennheiser Office" w:hAnsi="Sennheiser Office" w:cs="Segoe UI"/>
          <w:color w:val="000000"/>
          <w:sz w:val="20"/>
          <w:szCs w:val="20"/>
          <w:lang w:val="en-US"/>
        </w:rPr>
        <w:t xml:space="preserve"> </w:t>
      </w:r>
      <w:r w:rsidR="00EA2F06">
        <w:rPr>
          <w:rFonts w:ascii="Sennheiser Office" w:hAnsi="Sennheiser Office" w:cs="Segoe UI"/>
          <w:color w:val="000000"/>
          <w:sz w:val="20"/>
          <w:szCs w:val="20"/>
          <w:lang w:val="en-US"/>
        </w:rPr>
        <w:t xml:space="preserve">a </w:t>
      </w:r>
      <w:r w:rsidRPr="00F831A7">
        <w:rPr>
          <w:rFonts w:ascii="Sennheiser Office" w:hAnsi="Sennheiser Office" w:cs="Segoe UI"/>
          <w:color w:val="000000"/>
          <w:sz w:val="20"/>
          <w:szCs w:val="20"/>
          <w:lang w:val="en-US"/>
        </w:rPr>
        <w:t>web browser across all platforms.</w:t>
      </w:r>
      <w:r>
        <w:rPr>
          <w:rFonts w:ascii="Sennheiser Office" w:hAnsi="Sennheiser Office" w:cs="Segoe UI"/>
          <w:color w:val="000000"/>
          <w:sz w:val="20"/>
          <w:szCs w:val="20"/>
          <w:lang w:val="en-US"/>
        </w:rPr>
        <w:t xml:space="preserve"> </w:t>
      </w:r>
      <w:r w:rsidRPr="00F831A7">
        <w:rPr>
          <w:rFonts w:ascii="Sennheiser Office" w:hAnsi="Sennheiser Office" w:cs="Segoe UI"/>
          <w:color w:val="000000"/>
          <w:sz w:val="20"/>
          <w:szCs w:val="20"/>
          <w:lang w:val="en-US"/>
        </w:rPr>
        <w:t xml:space="preserve">As a result, the software allows </w:t>
      </w:r>
      <w:r>
        <w:rPr>
          <w:rFonts w:ascii="Sennheiser Office" w:hAnsi="Sennheiser Office" w:cs="Segoe UI"/>
          <w:color w:val="000000"/>
          <w:sz w:val="20"/>
          <w:szCs w:val="20"/>
          <w:lang w:val="en-US"/>
        </w:rPr>
        <w:t>users</w:t>
      </w:r>
      <w:r w:rsidRPr="00F831A7">
        <w:rPr>
          <w:rFonts w:ascii="Sennheiser Office" w:hAnsi="Sennheiser Office" w:cs="Segoe UI"/>
          <w:color w:val="000000"/>
          <w:sz w:val="20"/>
          <w:szCs w:val="20"/>
          <w:lang w:val="en-US"/>
        </w:rPr>
        <w:t xml:space="preserve"> to manage even huge</w:t>
      </w:r>
      <w:r>
        <w:rPr>
          <w:rFonts w:ascii="Sennheiser Office" w:hAnsi="Sennheiser Office" w:cs="Segoe UI"/>
          <w:color w:val="000000"/>
          <w:sz w:val="20"/>
          <w:szCs w:val="20"/>
          <w:lang w:val="en-US"/>
        </w:rPr>
        <w:t xml:space="preserve"> </w:t>
      </w:r>
      <w:r w:rsidRPr="00F831A7">
        <w:rPr>
          <w:rFonts w:ascii="Sennheiser Office" w:hAnsi="Sennheiser Office" w:cs="Segoe UI"/>
          <w:color w:val="000000"/>
          <w:sz w:val="20"/>
          <w:szCs w:val="20"/>
          <w:lang w:val="en-US"/>
        </w:rPr>
        <w:t xml:space="preserve">setups with hundreds of devices with </w:t>
      </w:r>
      <w:r>
        <w:rPr>
          <w:rFonts w:ascii="Sennheiser Office" w:hAnsi="Sennheiser Office" w:cs="Segoe UI"/>
          <w:color w:val="000000"/>
          <w:sz w:val="20"/>
          <w:szCs w:val="20"/>
          <w:lang w:val="en-US"/>
        </w:rPr>
        <w:t>minimal</w:t>
      </w:r>
      <w:r w:rsidRPr="00F831A7">
        <w:rPr>
          <w:rFonts w:ascii="Sennheiser Office" w:hAnsi="Sennheiser Office" w:cs="Segoe UI"/>
          <w:color w:val="000000"/>
          <w:sz w:val="20"/>
          <w:szCs w:val="20"/>
          <w:lang w:val="en-US"/>
        </w:rPr>
        <w:t xml:space="preserve"> effort.</w:t>
      </w:r>
    </w:p>
    <w:p w14:paraId="301ED3BB" w14:textId="704340DD" w:rsidR="00B81DE6" w:rsidRDefault="000A7179" w:rsidP="00A2691C">
      <w:pPr>
        <w:pStyle w:val="paragraph"/>
        <w:spacing w:before="0" w:beforeAutospacing="0" w:after="0" w:afterAutospacing="0" w:line="360" w:lineRule="auto"/>
        <w:textAlignment w:val="baseline"/>
        <w:rPr>
          <w:rStyle w:val="normaltextrun"/>
          <w:rFonts w:ascii="Sennheiser Office" w:hAnsi="Sennheiser Office" w:cs="Segoe UI"/>
          <w:color w:val="000000"/>
          <w:sz w:val="20"/>
          <w:szCs w:val="20"/>
          <w:lang w:val="en-US"/>
        </w:rPr>
      </w:pPr>
      <w:r>
        <w:rPr>
          <w:rFonts w:ascii="Sennheiser Office" w:hAnsi="Sennheiser Office" w:cs="Segoe UI"/>
          <w:color w:val="000000"/>
          <w:sz w:val="20"/>
          <w:szCs w:val="20"/>
          <w:lang w:val="en-US"/>
        </w:rPr>
        <w:t>“</w:t>
      </w:r>
      <w:r w:rsidRPr="008E16F5">
        <w:rPr>
          <w:rFonts w:ascii="Sennheiser Office" w:hAnsi="Sennheiser Office" w:cs="Segoe UI"/>
          <w:sz w:val="20"/>
          <w:szCs w:val="20"/>
          <w:lang w:val="en-US"/>
        </w:rPr>
        <w:t xml:space="preserve">We are </w:t>
      </w:r>
      <w:r w:rsidR="00E9753F" w:rsidRPr="008E16F5">
        <w:rPr>
          <w:rFonts w:ascii="Sennheiser Office" w:hAnsi="Sennheiser Office" w:cs="Segoe UI"/>
          <w:sz w:val="20"/>
          <w:szCs w:val="20"/>
          <w:lang w:val="en-US"/>
        </w:rPr>
        <w:t xml:space="preserve">incredibly excited </w:t>
      </w:r>
      <w:r w:rsidR="004E1722" w:rsidRPr="008E16F5">
        <w:rPr>
          <w:rFonts w:ascii="Sennheiser Office" w:hAnsi="Sennheiser Office" w:cs="Segoe UI"/>
          <w:sz w:val="20"/>
          <w:szCs w:val="20"/>
          <w:lang w:val="en-US"/>
        </w:rPr>
        <w:t xml:space="preserve">to have </w:t>
      </w:r>
      <w:r w:rsidR="00E9753F" w:rsidRPr="008E16F5">
        <w:rPr>
          <w:rFonts w:ascii="Sennheiser Office" w:hAnsi="Sennheiser Office" w:cs="Segoe UI"/>
          <w:sz w:val="20"/>
          <w:szCs w:val="20"/>
          <w:lang w:val="en-US"/>
        </w:rPr>
        <w:t>Control Cockpit</w:t>
      </w:r>
      <w:r w:rsidRPr="008E16F5">
        <w:rPr>
          <w:rFonts w:ascii="Sennheiser Office" w:hAnsi="Sennheiser Office" w:cs="Segoe UI"/>
          <w:sz w:val="20"/>
          <w:szCs w:val="20"/>
          <w:lang w:val="en-US"/>
        </w:rPr>
        <w:t xml:space="preserve"> re</w:t>
      </w:r>
      <w:r w:rsidR="00E9753F" w:rsidRPr="008E16F5">
        <w:rPr>
          <w:rFonts w:ascii="Sennheiser Office" w:hAnsi="Sennheiser Office" w:cs="Segoe UI"/>
          <w:sz w:val="20"/>
          <w:szCs w:val="20"/>
          <w:lang w:val="en-US"/>
        </w:rPr>
        <w:t>cognized as the Platinum</w:t>
      </w:r>
      <w:r w:rsidR="009F6F47" w:rsidRPr="008E16F5">
        <w:rPr>
          <w:rFonts w:ascii="Sennheiser Office" w:hAnsi="Sennheiser Office" w:cs="Segoe UI"/>
          <w:sz w:val="20"/>
          <w:szCs w:val="20"/>
          <w:lang w:val="en-US"/>
        </w:rPr>
        <w:t xml:space="preserve"> winner Best Design/Services Tools</w:t>
      </w:r>
      <w:r w:rsidRPr="008E16F5">
        <w:rPr>
          <w:rFonts w:ascii="Sennheiser Office" w:hAnsi="Sennheiser Office" w:cs="Segoe UI"/>
          <w:sz w:val="20"/>
          <w:szCs w:val="20"/>
          <w:lang w:val="en-US"/>
        </w:rPr>
        <w:t xml:space="preserve">,” said </w:t>
      </w:r>
      <w:r w:rsidR="00C71349" w:rsidRPr="008E16F5">
        <w:rPr>
          <w:rFonts w:ascii="Sennheiser Office" w:hAnsi="Sennheiser Office" w:cs="Segoe UI"/>
          <w:sz w:val="20"/>
          <w:szCs w:val="20"/>
          <w:lang w:val="en-US"/>
        </w:rPr>
        <w:t>Peter Grünert, Product Manager Software</w:t>
      </w:r>
      <w:r w:rsidR="0047651B" w:rsidRPr="008E16F5">
        <w:rPr>
          <w:rFonts w:ascii="Sennheiser Office" w:hAnsi="Sennheiser Office" w:cs="Segoe UI"/>
          <w:sz w:val="20"/>
          <w:szCs w:val="20"/>
          <w:lang w:val="en-US"/>
        </w:rPr>
        <w:t xml:space="preserve">, </w:t>
      </w:r>
      <w:r w:rsidRPr="008E16F5">
        <w:rPr>
          <w:rFonts w:ascii="Sennheiser Office" w:hAnsi="Sennheiser Office" w:cs="Segoe UI"/>
          <w:sz w:val="20"/>
          <w:szCs w:val="20"/>
          <w:lang w:val="en-US"/>
        </w:rPr>
        <w:t>Business Communication at Sennheiser. “</w:t>
      </w:r>
      <w:r w:rsidR="009F6F47" w:rsidRPr="008E16F5">
        <w:rPr>
          <w:rFonts w:ascii="Sennheiser Office" w:hAnsi="Sennheiser Office" w:cs="Segoe UI"/>
          <w:sz w:val="20"/>
          <w:szCs w:val="20"/>
          <w:lang w:val="en-US"/>
        </w:rPr>
        <w:t xml:space="preserve">Managing </w:t>
      </w:r>
      <w:r w:rsidR="00EA1CD9" w:rsidRPr="008E16F5">
        <w:rPr>
          <w:rFonts w:ascii="Sennheiser Office" w:hAnsi="Sennheiser Office" w:cs="Segoe UI"/>
          <w:sz w:val="20"/>
          <w:szCs w:val="20"/>
          <w:lang w:val="en-US"/>
        </w:rPr>
        <w:t>communication systems can</w:t>
      </w:r>
      <w:r w:rsidR="001071B7" w:rsidRPr="008E16F5">
        <w:rPr>
          <w:rFonts w:ascii="Sennheiser Office" w:hAnsi="Sennheiser Office" w:cs="Segoe UI"/>
          <w:sz w:val="20"/>
          <w:szCs w:val="20"/>
          <w:lang w:val="en-US"/>
        </w:rPr>
        <w:t xml:space="preserve"> </w:t>
      </w:r>
      <w:r w:rsidR="001071B7">
        <w:rPr>
          <w:rFonts w:ascii="Sennheiser Office" w:hAnsi="Sennheiser Office" w:cs="Segoe UI"/>
          <w:color w:val="000000"/>
          <w:sz w:val="20"/>
          <w:szCs w:val="20"/>
          <w:lang w:val="en-US"/>
        </w:rPr>
        <w:t xml:space="preserve">become very complex and </w:t>
      </w:r>
      <w:r w:rsidR="001F65BF">
        <w:rPr>
          <w:rFonts w:ascii="Sennheiser Office" w:hAnsi="Sennheiser Office" w:cs="Segoe UI"/>
          <w:color w:val="000000"/>
          <w:sz w:val="20"/>
          <w:szCs w:val="20"/>
          <w:lang w:val="en-US"/>
        </w:rPr>
        <w:t>require elaborate systems to tackle large</w:t>
      </w:r>
      <w:r w:rsidR="003B78BE">
        <w:rPr>
          <w:rFonts w:ascii="Sennheiser Office" w:hAnsi="Sennheiser Office" w:cs="Segoe UI"/>
          <w:color w:val="000000"/>
          <w:sz w:val="20"/>
          <w:szCs w:val="20"/>
          <w:lang w:val="en-US"/>
        </w:rPr>
        <w:t xml:space="preserve"> deployments of multiple sources. Control Cockpit simplifies the </w:t>
      </w:r>
      <w:r w:rsidR="00F27277">
        <w:rPr>
          <w:rFonts w:ascii="Sennheiser Office" w:hAnsi="Sennheiser Office" w:cs="Segoe UI"/>
          <w:color w:val="000000"/>
          <w:sz w:val="20"/>
          <w:szCs w:val="20"/>
          <w:lang w:val="en-US"/>
        </w:rPr>
        <w:t xml:space="preserve">process, allowing users </w:t>
      </w:r>
      <w:r w:rsidR="00472CEE">
        <w:rPr>
          <w:rFonts w:ascii="Sennheiser Office" w:hAnsi="Sennheiser Office" w:cs="Segoe UI"/>
          <w:color w:val="000000"/>
          <w:sz w:val="20"/>
          <w:szCs w:val="20"/>
          <w:lang w:val="en-US"/>
        </w:rPr>
        <w:t>the ability</w:t>
      </w:r>
      <w:r w:rsidR="00E320F5">
        <w:rPr>
          <w:rFonts w:ascii="Sennheiser Office" w:hAnsi="Sennheiser Office" w:cs="Segoe UI"/>
          <w:color w:val="000000"/>
          <w:sz w:val="20"/>
          <w:szCs w:val="20"/>
          <w:lang w:val="en-US"/>
        </w:rPr>
        <w:t xml:space="preserve"> to design and configure systems via a</w:t>
      </w:r>
      <w:r w:rsidR="009328C2">
        <w:rPr>
          <w:rFonts w:ascii="Sennheiser Office" w:hAnsi="Sennheiser Office" w:cs="Segoe UI"/>
          <w:color w:val="000000"/>
          <w:sz w:val="20"/>
          <w:szCs w:val="20"/>
          <w:lang w:val="en-US"/>
        </w:rPr>
        <w:t>n</w:t>
      </w:r>
      <w:r w:rsidR="00E320F5">
        <w:rPr>
          <w:rFonts w:ascii="Sennheiser Office" w:hAnsi="Sennheiser Office" w:cs="Segoe UI"/>
          <w:color w:val="000000"/>
          <w:sz w:val="20"/>
          <w:szCs w:val="20"/>
          <w:lang w:val="en-US"/>
        </w:rPr>
        <w:t xml:space="preserve"> </w:t>
      </w:r>
      <w:r w:rsidR="007A3FE9">
        <w:rPr>
          <w:rFonts w:ascii="Sennheiser Office" w:hAnsi="Sennheiser Office" w:cs="Segoe UI"/>
          <w:color w:val="000000"/>
          <w:sz w:val="20"/>
          <w:szCs w:val="20"/>
          <w:lang w:val="en-US"/>
        </w:rPr>
        <w:t>intuitive web GUI. It enables</w:t>
      </w:r>
      <w:r w:rsidR="00E320F5" w:rsidRPr="000A7179">
        <w:rPr>
          <w:rFonts w:ascii="Sennheiser Office" w:hAnsi="Sennheiser Office" w:cs="Segoe UI"/>
          <w:color w:val="000000"/>
          <w:sz w:val="20"/>
          <w:szCs w:val="20"/>
          <w:lang w:val="en-US"/>
        </w:rPr>
        <w:t xml:space="preserve"> </w:t>
      </w:r>
      <w:r w:rsidR="00F27277">
        <w:rPr>
          <w:rFonts w:ascii="Sennheiser Office" w:hAnsi="Sennheiser Office" w:cs="Segoe UI"/>
          <w:color w:val="000000"/>
          <w:sz w:val="20"/>
          <w:szCs w:val="20"/>
          <w:lang w:val="en-US"/>
        </w:rPr>
        <w:t xml:space="preserve">access to real time monitoring and control of all connected </w:t>
      </w:r>
      <w:r w:rsidR="0017124D">
        <w:rPr>
          <w:rFonts w:ascii="Sennheiser Office" w:hAnsi="Sennheiser Office" w:cs="Segoe UI"/>
          <w:color w:val="000000"/>
          <w:sz w:val="20"/>
          <w:szCs w:val="20"/>
          <w:lang w:val="en-US"/>
        </w:rPr>
        <w:t xml:space="preserve">Sennheiser components, </w:t>
      </w:r>
      <w:r w:rsidR="007A3FE9">
        <w:rPr>
          <w:rFonts w:ascii="Sennheiser Office" w:hAnsi="Sennheiser Office" w:cs="Segoe UI"/>
          <w:color w:val="000000"/>
          <w:sz w:val="20"/>
          <w:szCs w:val="20"/>
          <w:lang w:val="en-US"/>
        </w:rPr>
        <w:t xml:space="preserve">making </w:t>
      </w:r>
      <w:r w:rsidR="008D35BA">
        <w:rPr>
          <w:rFonts w:ascii="Sennheiser Office" w:hAnsi="Sennheiser Office" w:cs="Segoe UI"/>
          <w:color w:val="000000"/>
          <w:sz w:val="20"/>
          <w:szCs w:val="20"/>
          <w:lang w:val="en-US"/>
        </w:rPr>
        <w:t>system management</w:t>
      </w:r>
      <w:r w:rsidR="009328C2">
        <w:rPr>
          <w:rFonts w:ascii="Sennheiser Office" w:hAnsi="Sennheiser Office" w:cs="Segoe UI"/>
          <w:color w:val="000000"/>
          <w:sz w:val="20"/>
          <w:szCs w:val="20"/>
          <w:lang w:val="en-US"/>
        </w:rPr>
        <w:t xml:space="preserve"> </w:t>
      </w:r>
      <w:r w:rsidR="00AD2146">
        <w:rPr>
          <w:rFonts w:ascii="Sennheiser Office" w:hAnsi="Sennheiser Office" w:cs="Segoe UI"/>
          <w:color w:val="000000"/>
          <w:sz w:val="20"/>
          <w:szCs w:val="20"/>
          <w:lang w:val="en-US"/>
        </w:rPr>
        <w:t xml:space="preserve">a breeze — even across an entire campus. </w:t>
      </w:r>
      <w:r w:rsidR="00472CEE">
        <w:rPr>
          <w:rFonts w:ascii="Sennheiser Office" w:hAnsi="Sennheiser Office" w:cs="Segoe UI"/>
          <w:color w:val="000000"/>
          <w:sz w:val="20"/>
          <w:szCs w:val="20"/>
          <w:lang w:val="en-US"/>
        </w:rPr>
        <w:t xml:space="preserve"> This recognition serves as</w:t>
      </w:r>
      <w:r w:rsidRPr="000A7179">
        <w:rPr>
          <w:rFonts w:ascii="Sennheiser Office" w:hAnsi="Sennheiser Office" w:cs="Segoe UI"/>
          <w:color w:val="000000"/>
          <w:sz w:val="20"/>
          <w:szCs w:val="20"/>
          <w:lang w:val="en-US"/>
        </w:rPr>
        <w:t xml:space="preserve"> </w:t>
      </w:r>
      <w:r w:rsidR="00472CEE">
        <w:rPr>
          <w:rFonts w:ascii="Sennheiser Office" w:hAnsi="Sennheiser Office" w:cs="Segoe UI"/>
          <w:color w:val="000000"/>
          <w:sz w:val="20"/>
          <w:szCs w:val="20"/>
          <w:lang w:val="en-US"/>
        </w:rPr>
        <w:t>a further validation</w:t>
      </w:r>
      <w:r w:rsidR="00C2769E">
        <w:rPr>
          <w:rFonts w:ascii="Sennheiser Office" w:hAnsi="Sennheiser Office" w:cs="Segoe UI"/>
          <w:color w:val="000000"/>
          <w:sz w:val="20"/>
          <w:szCs w:val="20"/>
          <w:lang w:val="en-US"/>
        </w:rPr>
        <w:t xml:space="preserve"> of </w:t>
      </w:r>
      <w:r w:rsidR="00472CEE">
        <w:rPr>
          <w:rFonts w:ascii="Sennheiser Office" w:hAnsi="Sennheiser Office" w:cs="Segoe UI"/>
          <w:color w:val="000000"/>
          <w:sz w:val="20"/>
          <w:szCs w:val="20"/>
          <w:lang w:val="en-US"/>
        </w:rPr>
        <w:t>Sennheiser’s</w:t>
      </w:r>
      <w:r w:rsidRPr="000A7179">
        <w:rPr>
          <w:rFonts w:ascii="Sennheiser Office" w:hAnsi="Sennheiser Office" w:cs="Segoe UI"/>
          <w:color w:val="000000"/>
          <w:sz w:val="20"/>
          <w:szCs w:val="20"/>
          <w:lang w:val="en-US"/>
        </w:rPr>
        <w:t xml:space="preserve"> </w:t>
      </w:r>
      <w:r w:rsidR="00472CEE">
        <w:rPr>
          <w:rFonts w:ascii="Sennheiser Office" w:hAnsi="Sennheiser Office" w:cs="Segoe UI"/>
          <w:color w:val="000000"/>
          <w:sz w:val="20"/>
          <w:szCs w:val="20"/>
          <w:lang w:val="en-US"/>
        </w:rPr>
        <w:t>dedication</w:t>
      </w:r>
      <w:r w:rsidRPr="000A7179">
        <w:rPr>
          <w:rFonts w:ascii="Sennheiser Office" w:hAnsi="Sennheiser Office" w:cs="Segoe UI"/>
          <w:color w:val="000000"/>
          <w:sz w:val="20"/>
          <w:szCs w:val="20"/>
          <w:lang w:val="en-US"/>
        </w:rPr>
        <w:t xml:space="preserve"> </w:t>
      </w:r>
      <w:r w:rsidR="00ED3A4F">
        <w:rPr>
          <w:rFonts w:ascii="Sennheiser Office" w:hAnsi="Sennheiser Office" w:cs="Segoe UI"/>
          <w:color w:val="000000"/>
          <w:sz w:val="20"/>
          <w:szCs w:val="20"/>
          <w:lang w:val="en-US"/>
        </w:rPr>
        <w:t>to</w:t>
      </w:r>
      <w:r w:rsidRPr="000A7179">
        <w:rPr>
          <w:rFonts w:ascii="Sennheiser Office" w:hAnsi="Sennheiser Office" w:cs="Segoe UI"/>
          <w:color w:val="000000"/>
          <w:sz w:val="20"/>
          <w:szCs w:val="20"/>
          <w:lang w:val="en-US"/>
        </w:rPr>
        <w:t xml:space="preserve"> </w:t>
      </w:r>
      <w:r w:rsidR="00472CEE">
        <w:rPr>
          <w:rFonts w:ascii="Sennheiser Office" w:hAnsi="Sennheiser Office" w:cs="Segoe UI"/>
          <w:color w:val="000000"/>
          <w:sz w:val="20"/>
          <w:szCs w:val="20"/>
          <w:lang w:val="en-US"/>
        </w:rPr>
        <w:t xml:space="preserve">creating </w:t>
      </w:r>
      <w:r w:rsidR="00ED3A4F">
        <w:rPr>
          <w:rFonts w:ascii="Sennheiser Office" w:hAnsi="Sennheiser Office" w:cs="Segoe UI"/>
          <w:color w:val="000000"/>
          <w:sz w:val="20"/>
          <w:szCs w:val="20"/>
          <w:lang w:val="en-US"/>
        </w:rPr>
        <w:t>superior</w:t>
      </w:r>
      <w:r w:rsidRPr="000A7179">
        <w:rPr>
          <w:rFonts w:ascii="Sennheiser Office" w:hAnsi="Sennheiser Office" w:cs="Segoe UI"/>
          <w:color w:val="000000"/>
          <w:sz w:val="20"/>
          <w:szCs w:val="20"/>
          <w:lang w:val="en-US"/>
        </w:rPr>
        <w:t xml:space="preserve"> audio </w:t>
      </w:r>
      <w:r w:rsidR="00472CEE">
        <w:rPr>
          <w:rFonts w:ascii="Sennheiser Office" w:hAnsi="Sennheiser Office" w:cs="Segoe UI"/>
          <w:color w:val="000000"/>
          <w:sz w:val="20"/>
          <w:szCs w:val="20"/>
          <w:lang w:val="en-US"/>
        </w:rPr>
        <w:t>systems</w:t>
      </w:r>
      <w:r w:rsidR="00ED3A4F">
        <w:rPr>
          <w:rFonts w:ascii="Sennheiser Office" w:hAnsi="Sennheiser Office" w:cs="Segoe UI"/>
          <w:color w:val="000000"/>
          <w:sz w:val="20"/>
          <w:szCs w:val="20"/>
          <w:lang w:val="en-US"/>
        </w:rPr>
        <w:t>.</w:t>
      </w:r>
      <w:r w:rsidR="00472CEE">
        <w:rPr>
          <w:rFonts w:ascii="Sennheiser Office" w:hAnsi="Sennheiser Office" w:cs="Segoe UI"/>
          <w:color w:val="000000"/>
          <w:sz w:val="20"/>
          <w:szCs w:val="20"/>
          <w:lang w:val="en-US"/>
        </w:rPr>
        <w:t>”</w:t>
      </w:r>
      <w:r w:rsidR="00726493" w:rsidRPr="00281E66">
        <w:rPr>
          <w:rStyle w:val="normaltextrun"/>
          <w:rFonts w:ascii="Sennheiser Office" w:hAnsi="Sennheiser Office" w:cs="Segoe UI"/>
          <w:color w:val="000000"/>
          <w:sz w:val="20"/>
          <w:szCs w:val="20"/>
          <w:lang w:val="en-US"/>
        </w:rPr>
        <w:t xml:space="preserve"> </w:t>
      </w:r>
    </w:p>
    <w:p w14:paraId="2C230B0B" w14:textId="77777777" w:rsidR="009F4A4E" w:rsidRDefault="009F4A4E" w:rsidP="00A2691C">
      <w:pPr>
        <w:pStyle w:val="paragraph"/>
        <w:spacing w:before="0" w:beforeAutospacing="0" w:after="0" w:afterAutospacing="0" w:line="360" w:lineRule="auto"/>
        <w:textAlignment w:val="baseline"/>
        <w:rPr>
          <w:rStyle w:val="normaltextrun"/>
          <w:rFonts w:ascii="Sennheiser Office" w:hAnsi="Sennheiser Office" w:cs="Segoe UI"/>
          <w:color w:val="000000"/>
          <w:sz w:val="20"/>
          <w:szCs w:val="20"/>
          <w:lang w:val="en-US"/>
        </w:rPr>
      </w:pPr>
    </w:p>
    <w:p w14:paraId="344DA30A" w14:textId="1A3C037A" w:rsidR="00C80A18" w:rsidRDefault="00F831A7" w:rsidP="00F831A7">
      <w:pPr>
        <w:pStyle w:val="paragraph"/>
        <w:spacing w:before="0" w:beforeAutospacing="0" w:after="0" w:afterAutospacing="0" w:line="360" w:lineRule="auto"/>
        <w:rPr>
          <w:rFonts w:ascii="Sennheiser Office" w:hAnsi="Sennheiser Office" w:cs="Segoe UI"/>
          <w:color w:val="000000"/>
          <w:sz w:val="20"/>
          <w:szCs w:val="20"/>
          <w:lang w:val="en-US"/>
        </w:rPr>
      </w:pPr>
      <w:r w:rsidRPr="00F831A7">
        <w:rPr>
          <w:rFonts w:ascii="Sennheiser Office" w:hAnsi="Sennheiser Office" w:cs="Segoe UI"/>
          <w:color w:val="000000"/>
          <w:sz w:val="20"/>
          <w:szCs w:val="20"/>
          <w:lang w:val="en-US"/>
        </w:rPr>
        <w:t xml:space="preserve"> </w:t>
      </w:r>
      <w:r w:rsidR="00C80A18">
        <w:rPr>
          <w:rFonts w:ascii="Sennheiser Office" w:hAnsi="Sennheiser Office" w:cs="Segoe UI"/>
          <w:color w:val="000000"/>
          <w:sz w:val="20"/>
          <w:szCs w:val="20"/>
          <w:lang w:val="en-US"/>
        </w:rPr>
        <w:t xml:space="preserve">For more information about Sennheiser and its solutions, visit </w:t>
      </w:r>
      <w:hyperlink r:id="rId16" w:history="1">
        <w:r w:rsidR="00C80A18" w:rsidRPr="00C80A18">
          <w:rPr>
            <w:rStyle w:val="Hyperlink"/>
            <w:rFonts w:ascii="Sennheiser Office" w:hAnsi="Sennheiser Office" w:cs="Segoe UI"/>
            <w:color w:val="0095D5" w:themeColor="accent1"/>
            <w:sz w:val="20"/>
            <w:szCs w:val="20"/>
            <w:u w:val="none"/>
            <w:lang w:val="en-US"/>
          </w:rPr>
          <w:t>www.sennheiser.com</w:t>
        </w:r>
      </w:hyperlink>
      <w:r w:rsidR="00C80A18">
        <w:rPr>
          <w:rFonts w:ascii="Sennheiser Office" w:hAnsi="Sennheiser Office" w:cs="Segoe UI"/>
          <w:color w:val="000000"/>
          <w:sz w:val="20"/>
          <w:szCs w:val="20"/>
          <w:lang w:val="en-US"/>
        </w:rPr>
        <w:t xml:space="preserve">. </w:t>
      </w:r>
    </w:p>
    <w:p w14:paraId="34C980FD" w14:textId="77777777" w:rsidR="00F3381C" w:rsidRDefault="00F3381C" w:rsidP="00C80A18">
      <w:pPr>
        <w:pStyle w:val="paragraph"/>
        <w:spacing w:before="0" w:beforeAutospacing="0" w:after="0" w:afterAutospacing="0" w:line="360" w:lineRule="auto"/>
        <w:jc w:val="center"/>
        <w:textAlignment w:val="baseline"/>
        <w:rPr>
          <w:rFonts w:ascii="Sennheiser Office" w:hAnsi="Sennheiser Office" w:cs="Segoe UI"/>
          <w:color w:val="000000"/>
          <w:sz w:val="20"/>
          <w:szCs w:val="20"/>
        </w:rPr>
      </w:pPr>
    </w:p>
    <w:p w14:paraId="1FFC66E6" w14:textId="2488F270" w:rsidR="00605E69" w:rsidRPr="00281E66" w:rsidRDefault="00605E69" w:rsidP="00C80A18">
      <w:pPr>
        <w:pStyle w:val="paragraph"/>
        <w:spacing w:before="0" w:beforeAutospacing="0" w:after="0" w:afterAutospacing="0" w:line="360" w:lineRule="auto"/>
        <w:jc w:val="center"/>
        <w:textAlignment w:val="baseline"/>
        <w:rPr>
          <w:rFonts w:ascii="Sennheiser Office" w:hAnsi="Sennheiser Office" w:cs="Segoe UI"/>
          <w:color w:val="000000"/>
          <w:sz w:val="20"/>
          <w:szCs w:val="20"/>
        </w:rPr>
      </w:pPr>
      <w:r w:rsidRPr="00281E66">
        <w:rPr>
          <w:rFonts w:ascii="Sennheiser Office" w:hAnsi="Sennheiser Office" w:cs="Segoe UI"/>
          <w:color w:val="000000"/>
          <w:sz w:val="20"/>
          <w:szCs w:val="20"/>
        </w:rPr>
        <w:t>###</w:t>
      </w:r>
    </w:p>
    <w:p w14:paraId="614FD56B" w14:textId="77777777" w:rsidR="00F723A9" w:rsidRPr="00281E66" w:rsidRDefault="00F723A9" w:rsidP="00011309">
      <w:pPr>
        <w:pStyle w:val="Body"/>
        <w:spacing w:line="240" w:lineRule="auto"/>
        <w:rPr>
          <w:sz w:val="20"/>
          <w:szCs w:val="20"/>
        </w:rPr>
      </w:pPr>
    </w:p>
    <w:p w14:paraId="4EBB449C" w14:textId="77777777" w:rsidR="00F723A9" w:rsidRPr="00281E66" w:rsidRDefault="002B2A66" w:rsidP="00605E69">
      <w:pPr>
        <w:pStyle w:val="Body"/>
        <w:spacing w:line="240" w:lineRule="auto"/>
        <w:rPr>
          <w:b/>
          <w:bCs/>
        </w:rPr>
      </w:pPr>
      <w:r w:rsidRPr="00281E66">
        <w:rPr>
          <w:b/>
          <w:bCs/>
        </w:rPr>
        <w:t xml:space="preserve">About the Sennheiser brand  </w:t>
      </w:r>
    </w:p>
    <w:p w14:paraId="0143ED3E" w14:textId="77777777" w:rsidR="00F723A9" w:rsidRPr="00281E66" w:rsidRDefault="002B2A66" w:rsidP="00605E69">
      <w:pPr>
        <w:pStyle w:val="About"/>
      </w:pPr>
      <w:r w:rsidRPr="00281E66">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25F10B76" w14:textId="77777777" w:rsidR="00F723A9" w:rsidRPr="00281E66" w:rsidRDefault="00F723A9" w:rsidP="00605E69">
      <w:pPr>
        <w:pStyle w:val="About"/>
      </w:pPr>
    </w:p>
    <w:p w14:paraId="2B518097" w14:textId="77777777" w:rsidR="00F723A9" w:rsidRPr="00281E66" w:rsidRDefault="002B2A66" w:rsidP="00605E69">
      <w:pPr>
        <w:pStyle w:val="About"/>
        <w:rPr>
          <w:color w:val="0095D5"/>
          <w:u w:color="0095D5"/>
        </w:rPr>
      </w:pPr>
      <w:hyperlink r:id="rId17" w:history="1">
        <w:r w:rsidRPr="00281E66">
          <w:rPr>
            <w:rStyle w:val="Hyperlink1"/>
          </w:rPr>
          <w:t>www.sennheiser.com</w:t>
        </w:r>
      </w:hyperlink>
    </w:p>
    <w:p w14:paraId="70BEF436" w14:textId="77777777" w:rsidR="00F723A9" w:rsidRPr="00281E66" w:rsidRDefault="002B2A66" w:rsidP="00605E69">
      <w:pPr>
        <w:pStyle w:val="About"/>
        <w:rPr>
          <w:color w:val="0095D5"/>
        </w:rPr>
      </w:pPr>
      <w:hyperlink r:id="rId18">
        <w:r w:rsidRPr="26A22CF9">
          <w:rPr>
            <w:rStyle w:val="Hyperlink1"/>
          </w:rPr>
          <w:t>www.sennheiser-hearing.com</w:t>
        </w:r>
      </w:hyperlink>
    </w:p>
    <w:p w14:paraId="5C564E47" w14:textId="23F490F6" w:rsidR="00F723A9" w:rsidRPr="00A2691C" w:rsidRDefault="00F723A9" w:rsidP="26A22CF9">
      <w:pPr>
        <w:pStyle w:val="About"/>
        <w:rPr>
          <w:rStyle w:val="Hyperlink1"/>
        </w:rPr>
      </w:pPr>
    </w:p>
    <w:p w14:paraId="5474A21D" w14:textId="77777777" w:rsidR="00BD7779" w:rsidRDefault="00BD7779">
      <w:pPr>
        <w:tabs>
          <w:tab w:val="left" w:pos="4111"/>
        </w:tabs>
        <w:rPr>
          <w:rFonts w:ascii="Sennheiser Office" w:eastAsia="Sennheiser Office" w:hAnsi="Sennheiser Office" w:cs="Sennheiser Office"/>
          <w:b/>
          <w:bCs/>
          <w:sz w:val="15"/>
          <w:szCs w:val="15"/>
        </w:rPr>
        <w:sectPr w:rsidR="00BD7779" w:rsidSect="009459C3">
          <w:headerReference w:type="default" r:id="rId19"/>
          <w:headerReference w:type="first" r:id="rId20"/>
          <w:footerReference w:type="first" r:id="rId21"/>
          <w:pgSz w:w="11900" w:h="16840"/>
          <w:pgMar w:top="2754" w:right="2608" w:bottom="1418" w:left="1418" w:header="629" w:footer="1349" w:gutter="0"/>
          <w:cols w:space="720"/>
          <w:titlePg/>
        </w:sectPr>
      </w:pPr>
    </w:p>
    <w:p w14:paraId="1741B58A" w14:textId="5180F424" w:rsidR="00F723A9" w:rsidRDefault="4BC83C92" w:rsidP="0035313E">
      <w:pPr>
        <w:tabs>
          <w:tab w:val="left" w:pos="4111"/>
        </w:tabs>
        <w:rPr>
          <w:rFonts w:ascii="Sennheiser Office" w:eastAsia="Sennheiser Office" w:hAnsi="Sennheiser Office" w:cs="Sennheiser Office"/>
          <w:b/>
          <w:bCs/>
          <w:sz w:val="15"/>
          <w:szCs w:val="15"/>
        </w:rPr>
      </w:pPr>
      <w:r w:rsidRPr="26A22CF9">
        <w:rPr>
          <w:rFonts w:ascii="Sennheiser Office" w:eastAsia="Sennheiser Office" w:hAnsi="Sennheiser Office" w:cs="Sennheiser Office"/>
          <w:b/>
          <w:bCs/>
          <w:sz w:val="15"/>
          <w:szCs w:val="15"/>
        </w:rPr>
        <w:t>Global Press Contact</w:t>
      </w:r>
    </w:p>
    <w:p w14:paraId="687A3D68" w14:textId="77777777" w:rsidR="00F3381C" w:rsidRDefault="00F3381C" w:rsidP="0035313E">
      <w:pPr>
        <w:tabs>
          <w:tab w:val="left" w:pos="4111"/>
        </w:tabs>
        <w:rPr>
          <w:rFonts w:ascii="Sennheiser Office" w:eastAsia="Sennheiser Office" w:hAnsi="Sennheiser Office" w:cs="Sennheiser Office"/>
          <w:b/>
          <w:bCs/>
          <w:sz w:val="15"/>
          <w:szCs w:val="15"/>
        </w:rPr>
        <w:sectPr w:rsidR="00F3381C" w:rsidSect="00F3381C">
          <w:type w:val="continuous"/>
          <w:pgSz w:w="11900" w:h="16840"/>
          <w:pgMar w:top="2754" w:right="2608" w:bottom="1418" w:left="1418" w:header="629" w:footer="1349" w:gutter="0"/>
          <w:cols w:space="720"/>
          <w:titlePg/>
        </w:sectPr>
      </w:pPr>
    </w:p>
    <w:p w14:paraId="3492B817" w14:textId="77777777" w:rsidR="00F3381C" w:rsidRDefault="00F3381C" w:rsidP="00F3381C">
      <w:pPr>
        <w:tabs>
          <w:tab w:val="left" w:pos="4111"/>
        </w:tabs>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 xml:space="preserve">Jeff Horan </w:t>
      </w:r>
    </w:p>
    <w:p w14:paraId="7BAD271D" w14:textId="77777777" w:rsidR="00F3381C" w:rsidRPr="00740490" w:rsidRDefault="00F3381C" w:rsidP="00F3381C">
      <w:pPr>
        <w:tabs>
          <w:tab w:val="left" w:pos="4111"/>
        </w:tabs>
        <w:rPr>
          <w:rStyle w:val="Hyperlink"/>
          <w:rFonts w:ascii="Sennheiser Office" w:eastAsia="Sennheiser Office" w:hAnsi="Sennheiser Office" w:cs="Sennheiser Office"/>
          <w:color w:val="0095D5" w:themeColor="accent1"/>
          <w:sz w:val="15"/>
          <w:szCs w:val="15"/>
        </w:rPr>
      </w:pPr>
      <w:hyperlink r:id="rId22" w:history="1">
        <w:r w:rsidRPr="00740490">
          <w:rPr>
            <w:rStyle w:val="Hyperlink"/>
            <w:rFonts w:ascii="Sennheiser Office" w:eastAsia="Sennheiser Office" w:hAnsi="Sennheiser Office" w:cs="Sennheiser Office"/>
            <w:color w:val="0095D5" w:themeColor="accent1"/>
            <w:sz w:val="15"/>
            <w:szCs w:val="15"/>
          </w:rPr>
          <w:t>jeffrey.horan@sennheiser.com</w:t>
        </w:r>
      </w:hyperlink>
    </w:p>
    <w:p w14:paraId="3CC27ECB" w14:textId="32AF185B" w:rsidR="00F3381C" w:rsidRDefault="00F3381C" w:rsidP="00F3381C">
      <w:pPr>
        <w:spacing w:after="160" w:line="360" w:lineRule="auto"/>
        <w:rPr>
          <w:b/>
        </w:rPr>
        <w:sectPr w:rsidR="00F3381C" w:rsidSect="00F3381C">
          <w:type w:val="continuous"/>
          <w:pgSz w:w="11900" w:h="16840"/>
          <w:pgMar w:top="2754" w:right="2608" w:bottom="1418" w:left="1418" w:header="629" w:footer="1349" w:gutter="0"/>
          <w:cols w:space="720"/>
          <w:titlePg/>
        </w:sectPr>
      </w:pPr>
      <w:r w:rsidRPr="26A22CF9">
        <w:rPr>
          <w:rFonts w:ascii="Sennheiser Office" w:eastAsia="Sennheiser Office" w:hAnsi="Sennheiser Office" w:cs="Sennheiser Office"/>
          <w:sz w:val="15"/>
          <w:szCs w:val="15"/>
        </w:rPr>
        <w:t>+1 860-598-7539</w:t>
      </w:r>
    </w:p>
    <w:p w14:paraId="5A17B0D9" w14:textId="77777777" w:rsidR="00F3381C" w:rsidRDefault="00F3381C" w:rsidP="00F3381C">
      <w:pPr>
        <w:pStyle w:val="Contact"/>
        <w:spacing w:line="240" w:lineRule="auto"/>
        <w:rPr>
          <w:b/>
        </w:rPr>
        <w:sectPr w:rsidR="00F3381C" w:rsidSect="00F3381C">
          <w:type w:val="continuous"/>
          <w:pgSz w:w="11900" w:h="16840"/>
          <w:pgMar w:top="2754" w:right="2608" w:bottom="1418" w:left="1418" w:header="629" w:footer="1349" w:gutter="0"/>
          <w:cols w:space="720"/>
          <w:titlePg/>
        </w:sectPr>
      </w:pPr>
    </w:p>
    <w:p w14:paraId="0C8703F2" w14:textId="77777777" w:rsidR="00F3381C" w:rsidRPr="00A2691C" w:rsidRDefault="00F3381C" w:rsidP="00F3381C">
      <w:pPr>
        <w:pStyle w:val="Contact"/>
        <w:spacing w:line="240" w:lineRule="auto"/>
        <w:rPr>
          <w:b/>
        </w:rPr>
      </w:pPr>
    </w:p>
    <w:p w14:paraId="593CF2C5" w14:textId="77777777" w:rsidR="00F3381C" w:rsidRPr="00A2691C" w:rsidRDefault="00F3381C" w:rsidP="0035313E">
      <w:pPr>
        <w:tabs>
          <w:tab w:val="left" w:pos="4111"/>
        </w:tabs>
        <w:rPr>
          <w:rFonts w:ascii="Sennheiser Office" w:eastAsia="Sennheiser Office" w:hAnsi="Sennheiser Office" w:cs="Sennheiser Office"/>
          <w:b/>
          <w:bCs/>
          <w:sz w:val="15"/>
          <w:szCs w:val="15"/>
        </w:rPr>
      </w:pPr>
    </w:p>
    <w:sectPr w:rsidR="00F3381C" w:rsidRPr="00A2691C" w:rsidSect="00F3381C">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9EF7F" w14:textId="77777777" w:rsidR="0017701E" w:rsidRDefault="0017701E">
      <w:r>
        <w:separator/>
      </w:r>
    </w:p>
  </w:endnote>
  <w:endnote w:type="continuationSeparator" w:id="0">
    <w:p w14:paraId="1FC8DA04" w14:textId="77777777" w:rsidR="0017701E" w:rsidRDefault="0017701E">
      <w:r>
        <w:continuationSeparator/>
      </w:r>
    </w:p>
  </w:endnote>
  <w:endnote w:type="continuationNotice" w:id="1">
    <w:p w14:paraId="508CCD1C" w14:textId="77777777" w:rsidR="0017701E" w:rsidRDefault="001770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10504010101010104"/>
    <w:charset w:val="00"/>
    <w:family w:val="auto"/>
    <w:pitch w:val="variable"/>
    <w:sig w:usb0="A00000AF" w:usb1="500020DB" w:usb2="00000000" w:usb3="00000000" w:csb0="00000093" w:csb1="00000000"/>
  </w:font>
  <w:font w:name="Helvetica Neue">
    <w:altName w:val="Sylfaen"/>
    <w:panose1 w:val="00000000000000000000"/>
    <w:charset w:val="00"/>
    <w:family w:val="roman"/>
    <w:notTrueType/>
    <w:pitch w:val="default"/>
  </w:font>
  <w:font w:name="SennheiserOffice-Bold">
    <w:altName w:val="Calibri"/>
    <w:panose1 w:val="02010804010101010104"/>
    <w:charset w:val="4D"/>
    <w:family w:val="auto"/>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77777777" w:rsidR="00F723A9" w:rsidRDefault="00F723A9">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9DBED" w14:textId="77777777" w:rsidR="0017701E" w:rsidRDefault="0017701E">
      <w:r>
        <w:separator/>
      </w:r>
    </w:p>
  </w:footnote>
  <w:footnote w:type="continuationSeparator" w:id="0">
    <w:p w14:paraId="6103BE10" w14:textId="77777777" w:rsidR="0017701E" w:rsidRDefault="0017701E">
      <w:r>
        <w:continuationSeparator/>
      </w:r>
    </w:p>
  </w:footnote>
  <w:footnote w:type="continuationNotice" w:id="1">
    <w:p w14:paraId="6600552A" w14:textId="77777777" w:rsidR="0017701E" w:rsidRDefault="001770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4"/>
  </w:num>
  <w:num w:numId="4" w16cid:durableId="520582713">
    <w:abstractNumId w:val="3"/>
  </w:num>
  <w:num w:numId="5" w16cid:durableId="331957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11309"/>
    <w:rsid w:val="00033C22"/>
    <w:rsid w:val="000439F8"/>
    <w:rsid w:val="00051360"/>
    <w:rsid w:val="00053181"/>
    <w:rsid w:val="00061564"/>
    <w:rsid w:val="00065253"/>
    <w:rsid w:val="00072BDA"/>
    <w:rsid w:val="00077212"/>
    <w:rsid w:val="0008100D"/>
    <w:rsid w:val="0008396E"/>
    <w:rsid w:val="00084091"/>
    <w:rsid w:val="00086D15"/>
    <w:rsid w:val="000905A0"/>
    <w:rsid w:val="000A5220"/>
    <w:rsid w:val="000A54E1"/>
    <w:rsid w:val="000A7179"/>
    <w:rsid w:val="000C0F95"/>
    <w:rsid w:val="000C4C4E"/>
    <w:rsid w:val="000D6C01"/>
    <w:rsid w:val="000E06C3"/>
    <w:rsid w:val="000E14D9"/>
    <w:rsid w:val="000E42FC"/>
    <w:rsid w:val="000E5BF1"/>
    <w:rsid w:val="001071B7"/>
    <w:rsid w:val="0011089D"/>
    <w:rsid w:val="0011553E"/>
    <w:rsid w:val="00126371"/>
    <w:rsid w:val="00127575"/>
    <w:rsid w:val="00130492"/>
    <w:rsid w:val="00134850"/>
    <w:rsid w:val="00134852"/>
    <w:rsid w:val="001361F2"/>
    <w:rsid w:val="00145797"/>
    <w:rsid w:val="00150655"/>
    <w:rsid w:val="001577D8"/>
    <w:rsid w:val="001624D2"/>
    <w:rsid w:val="00165448"/>
    <w:rsid w:val="0017124D"/>
    <w:rsid w:val="0017701E"/>
    <w:rsid w:val="00181B1C"/>
    <w:rsid w:val="001823DC"/>
    <w:rsid w:val="00184C1D"/>
    <w:rsid w:val="0019241A"/>
    <w:rsid w:val="00193364"/>
    <w:rsid w:val="001B7ACA"/>
    <w:rsid w:val="001C24FA"/>
    <w:rsid w:val="001C444F"/>
    <w:rsid w:val="001C4577"/>
    <w:rsid w:val="001C710A"/>
    <w:rsid w:val="001E65B8"/>
    <w:rsid w:val="001F0A41"/>
    <w:rsid w:val="001F1AE3"/>
    <w:rsid w:val="001F65BF"/>
    <w:rsid w:val="00200D86"/>
    <w:rsid w:val="0020601D"/>
    <w:rsid w:val="00206C97"/>
    <w:rsid w:val="002165F2"/>
    <w:rsid w:val="00216689"/>
    <w:rsid w:val="00221FDB"/>
    <w:rsid w:val="0023286D"/>
    <w:rsid w:val="002339B9"/>
    <w:rsid w:val="002359F5"/>
    <w:rsid w:val="00246356"/>
    <w:rsid w:val="00254701"/>
    <w:rsid w:val="00255B33"/>
    <w:rsid w:val="00266121"/>
    <w:rsid w:val="00272847"/>
    <w:rsid w:val="00274D36"/>
    <w:rsid w:val="0028064C"/>
    <w:rsid w:val="00281E66"/>
    <w:rsid w:val="00284EC1"/>
    <w:rsid w:val="002A2A33"/>
    <w:rsid w:val="002B2A66"/>
    <w:rsid w:val="002B3B38"/>
    <w:rsid w:val="002B49E2"/>
    <w:rsid w:val="002B6324"/>
    <w:rsid w:val="002C272B"/>
    <w:rsid w:val="002D41B7"/>
    <w:rsid w:val="002D5380"/>
    <w:rsid w:val="002D5D67"/>
    <w:rsid w:val="002D6CD2"/>
    <w:rsid w:val="002E7282"/>
    <w:rsid w:val="002F30A9"/>
    <w:rsid w:val="002F3BC8"/>
    <w:rsid w:val="002F55CB"/>
    <w:rsid w:val="002F5794"/>
    <w:rsid w:val="0030416F"/>
    <w:rsid w:val="003108F6"/>
    <w:rsid w:val="00311CA1"/>
    <w:rsid w:val="00312BB0"/>
    <w:rsid w:val="00314945"/>
    <w:rsid w:val="00315C79"/>
    <w:rsid w:val="00316A90"/>
    <w:rsid w:val="003179ED"/>
    <w:rsid w:val="003200FD"/>
    <w:rsid w:val="00327998"/>
    <w:rsid w:val="00332D1E"/>
    <w:rsid w:val="003334D7"/>
    <w:rsid w:val="00337C9D"/>
    <w:rsid w:val="003462BB"/>
    <w:rsid w:val="00347232"/>
    <w:rsid w:val="003475E0"/>
    <w:rsid w:val="0035313E"/>
    <w:rsid w:val="003603EB"/>
    <w:rsid w:val="0036133C"/>
    <w:rsid w:val="00370F94"/>
    <w:rsid w:val="0037308F"/>
    <w:rsid w:val="0038123C"/>
    <w:rsid w:val="00385162"/>
    <w:rsid w:val="00392407"/>
    <w:rsid w:val="003A21BE"/>
    <w:rsid w:val="003B78BE"/>
    <w:rsid w:val="003C4631"/>
    <w:rsid w:val="003E04E3"/>
    <w:rsid w:val="003E22AA"/>
    <w:rsid w:val="003E6414"/>
    <w:rsid w:val="00400EA5"/>
    <w:rsid w:val="00403092"/>
    <w:rsid w:val="00406CA2"/>
    <w:rsid w:val="00407D0E"/>
    <w:rsid w:val="00410E82"/>
    <w:rsid w:val="00420E2C"/>
    <w:rsid w:val="0042303F"/>
    <w:rsid w:val="00423E32"/>
    <w:rsid w:val="00431394"/>
    <w:rsid w:val="00433681"/>
    <w:rsid w:val="00443489"/>
    <w:rsid w:val="00445397"/>
    <w:rsid w:val="004502E9"/>
    <w:rsid w:val="00460C29"/>
    <w:rsid w:val="00466F27"/>
    <w:rsid w:val="00472727"/>
    <w:rsid w:val="00472CEE"/>
    <w:rsid w:val="00475C03"/>
    <w:rsid w:val="0047651B"/>
    <w:rsid w:val="0048372E"/>
    <w:rsid w:val="004876D4"/>
    <w:rsid w:val="004A01AD"/>
    <w:rsid w:val="004A57B9"/>
    <w:rsid w:val="004B1803"/>
    <w:rsid w:val="004B364E"/>
    <w:rsid w:val="004E1722"/>
    <w:rsid w:val="004E60A6"/>
    <w:rsid w:val="004E65FB"/>
    <w:rsid w:val="004E7DAC"/>
    <w:rsid w:val="004F2400"/>
    <w:rsid w:val="005023D5"/>
    <w:rsid w:val="00516946"/>
    <w:rsid w:val="00520A09"/>
    <w:rsid w:val="00522B2B"/>
    <w:rsid w:val="00540B13"/>
    <w:rsid w:val="00551003"/>
    <w:rsid w:val="00561C22"/>
    <w:rsid w:val="00564D90"/>
    <w:rsid w:val="00595DBF"/>
    <w:rsid w:val="00597382"/>
    <w:rsid w:val="005A4A6E"/>
    <w:rsid w:val="005B12AF"/>
    <w:rsid w:val="005B1949"/>
    <w:rsid w:val="005B1C2B"/>
    <w:rsid w:val="005B6CF9"/>
    <w:rsid w:val="005B79EB"/>
    <w:rsid w:val="005D37D0"/>
    <w:rsid w:val="005D54E7"/>
    <w:rsid w:val="005D557A"/>
    <w:rsid w:val="005E56DD"/>
    <w:rsid w:val="005F380F"/>
    <w:rsid w:val="005F5F13"/>
    <w:rsid w:val="0060182D"/>
    <w:rsid w:val="00604FA8"/>
    <w:rsid w:val="00605E69"/>
    <w:rsid w:val="00606081"/>
    <w:rsid w:val="00610DCF"/>
    <w:rsid w:val="0061476F"/>
    <w:rsid w:val="00616FA7"/>
    <w:rsid w:val="00625DDD"/>
    <w:rsid w:val="0062627F"/>
    <w:rsid w:val="00632F01"/>
    <w:rsid w:val="00635BA7"/>
    <w:rsid w:val="00650A6D"/>
    <w:rsid w:val="00652386"/>
    <w:rsid w:val="006558FB"/>
    <w:rsid w:val="00661DC9"/>
    <w:rsid w:val="00667666"/>
    <w:rsid w:val="006773DF"/>
    <w:rsid w:val="00691E2A"/>
    <w:rsid w:val="006949CA"/>
    <w:rsid w:val="006A7FF6"/>
    <w:rsid w:val="006C0EE4"/>
    <w:rsid w:val="006C2996"/>
    <w:rsid w:val="006D70B9"/>
    <w:rsid w:val="006E571C"/>
    <w:rsid w:val="006F065F"/>
    <w:rsid w:val="00717DA9"/>
    <w:rsid w:val="00726493"/>
    <w:rsid w:val="00727C4B"/>
    <w:rsid w:val="007317C7"/>
    <w:rsid w:val="00735760"/>
    <w:rsid w:val="00740490"/>
    <w:rsid w:val="007412C1"/>
    <w:rsid w:val="00752498"/>
    <w:rsid w:val="007609D4"/>
    <w:rsid w:val="00772FA2"/>
    <w:rsid w:val="00775C7F"/>
    <w:rsid w:val="00783FA0"/>
    <w:rsid w:val="007841F2"/>
    <w:rsid w:val="00792806"/>
    <w:rsid w:val="007A3FE9"/>
    <w:rsid w:val="007A4043"/>
    <w:rsid w:val="007B38D1"/>
    <w:rsid w:val="007B7DCD"/>
    <w:rsid w:val="007C03AE"/>
    <w:rsid w:val="007D0449"/>
    <w:rsid w:val="007D24B4"/>
    <w:rsid w:val="007E1D2A"/>
    <w:rsid w:val="008139D2"/>
    <w:rsid w:val="00814EF7"/>
    <w:rsid w:val="008229B0"/>
    <w:rsid w:val="008267E5"/>
    <w:rsid w:val="00831182"/>
    <w:rsid w:val="0083423A"/>
    <w:rsid w:val="00844D46"/>
    <w:rsid w:val="00846AF0"/>
    <w:rsid w:val="008529FD"/>
    <w:rsid w:val="008576C3"/>
    <w:rsid w:val="008722B2"/>
    <w:rsid w:val="00883FC3"/>
    <w:rsid w:val="00897C8F"/>
    <w:rsid w:val="008B13AE"/>
    <w:rsid w:val="008B459E"/>
    <w:rsid w:val="008C323E"/>
    <w:rsid w:val="008C7951"/>
    <w:rsid w:val="008D35BA"/>
    <w:rsid w:val="008E16F5"/>
    <w:rsid w:val="008E2866"/>
    <w:rsid w:val="008E637A"/>
    <w:rsid w:val="008E789C"/>
    <w:rsid w:val="008F089D"/>
    <w:rsid w:val="008F51C5"/>
    <w:rsid w:val="0090233D"/>
    <w:rsid w:val="009328C2"/>
    <w:rsid w:val="0093448C"/>
    <w:rsid w:val="009459C3"/>
    <w:rsid w:val="0094604E"/>
    <w:rsid w:val="00947A95"/>
    <w:rsid w:val="009558FC"/>
    <w:rsid w:val="00955A9E"/>
    <w:rsid w:val="009678A3"/>
    <w:rsid w:val="00971F55"/>
    <w:rsid w:val="009825DB"/>
    <w:rsid w:val="00983CE7"/>
    <w:rsid w:val="009924A5"/>
    <w:rsid w:val="00992DA4"/>
    <w:rsid w:val="009966BE"/>
    <w:rsid w:val="00996A22"/>
    <w:rsid w:val="009B4855"/>
    <w:rsid w:val="009C2CB2"/>
    <w:rsid w:val="009D047B"/>
    <w:rsid w:val="009D6A65"/>
    <w:rsid w:val="009E0C15"/>
    <w:rsid w:val="009E56C7"/>
    <w:rsid w:val="009F4A4E"/>
    <w:rsid w:val="009F6F47"/>
    <w:rsid w:val="00A064F1"/>
    <w:rsid w:val="00A1494A"/>
    <w:rsid w:val="00A175AE"/>
    <w:rsid w:val="00A2691C"/>
    <w:rsid w:val="00A26947"/>
    <w:rsid w:val="00A370E1"/>
    <w:rsid w:val="00A3749A"/>
    <w:rsid w:val="00A37AA9"/>
    <w:rsid w:val="00A45182"/>
    <w:rsid w:val="00A46BE7"/>
    <w:rsid w:val="00A5068B"/>
    <w:rsid w:val="00A53148"/>
    <w:rsid w:val="00A63E36"/>
    <w:rsid w:val="00A6689B"/>
    <w:rsid w:val="00A67544"/>
    <w:rsid w:val="00A83641"/>
    <w:rsid w:val="00A8660F"/>
    <w:rsid w:val="00A92CF5"/>
    <w:rsid w:val="00AA4EE9"/>
    <w:rsid w:val="00AB03D5"/>
    <w:rsid w:val="00AB5F4C"/>
    <w:rsid w:val="00AB7244"/>
    <w:rsid w:val="00AC0F3B"/>
    <w:rsid w:val="00AD2146"/>
    <w:rsid w:val="00AD2C71"/>
    <w:rsid w:val="00AD6E34"/>
    <w:rsid w:val="00AD7CAA"/>
    <w:rsid w:val="00AF5C93"/>
    <w:rsid w:val="00AF74B4"/>
    <w:rsid w:val="00B040D9"/>
    <w:rsid w:val="00B0640D"/>
    <w:rsid w:val="00B1478E"/>
    <w:rsid w:val="00B15A05"/>
    <w:rsid w:val="00B173D1"/>
    <w:rsid w:val="00B205C0"/>
    <w:rsid w:val="00B3574A"/>
    <w:rsid w:val="00B4038A"/>
    <w:rsid w:val="00B675E2"/>
    <w:rsid w:val="00B716A0"/>
    <w:rsid w:val="00B71F75"/>
    <w:rsid w:val="00B81DE6"/>
    <w:rsid w:val="00B837C8"/>
    <w:rsid w:val="00B944F2"/>
    <w:rsid w:val="00BA1E38"/>
    <w:rsid w:val="00BA22A7"/>
    <w:rsid w:val="00BA5DFC"/>
    <w:rsid w:val="00BC0A1D"/>
    <w:rsid w:val="00BC5ABD"/>
    <w:rsid w:val="00BD0970"/>
    <w:rsid w:val="00BD569B"/>
    <w:rsid w:val="00BD6D40"/>
    <w:rsid w:val="00BD7779"/>
    <w:rsid w:val="00BE149A"/>
    <w:rsid w:val="00BE336C"/>
    <w:rsid w:val="00BF3A31"/>
    <w:rsid w:val="00BF5882"/>
    <w:rsid w:val="00C13115"/>
    <w:rsid w:val="00C2769E"/>
    <w:rsid w:val="00C33091"/>
    <w:rsid w:val="00C35BB5"/>
    <w:rsid w:val="00C3674F"/>
    <w:rsid w:val="00C426FF"/>
    <w:rsid w:val="00C43A0D"/>
    <w:rsid w:val="00C57856"/>
    <w:rsid w:val="00C6126D"/>
    <w:rsid w:val="00C65DB3"/>
    <w:rsid w:val="00C71349"/>
    <w:rsid w:val="00C71AEE"/>
    <w:rsid w:val="00C75CAE"/>
    <w:rsid w:val="00C771B3"/>
    <w:rsid w:val="00C80A18"/>
    <w:rsid w:val="00C83F62"/>
    <w:rsid w:val="00CA3E66"/>
    <w:rsid w:val="00CA7A6B"/>
    <w:rsid w:val="00D2691F"/>
    <w:rsid w:val="00D30F4F"/>
    <w:rsid w:val="00D50A73"/>
    <w:rsid w:val="00D51BF7"/>
    <w:rsid w:val="00D530A3"/>
    <w:rsid w:val="00D54FB4"/>
    <w:rsid w:val="00D610E2"/>
    <w:rsid w:val="00D6116E"/>
    <w:rsid w:val="00D61388"/>
    <w:rsid w:val="00D71767"/>
    <w:rsid w:val="00D72646"/>
    <w:rsid w:val="00D76C6B"/>
    <w:rsid w:val="00D86316"/>
    <w:rsid w:val="00D9713F"/>
    <w:rsid w:val="00DA042D"/>
    <w:rsid w:val="00DC2F6D"/>
    <w:rsid w:val="00DD1DD2"/>
    <w:rsid w:val="00DD3967"/>
    <w:rsid w:val="00DD41D0"/>
    <w:rsid w:val="00DF1194"/>
    <w:rsid w:val="00E17149"/>
    <w:rsid w:val="00E23411"/>
    <w:rsid w:val="00E320F5"/>
    <w:rsid w:val="00E41E49"/>
    <w:rsid w:val="00E44E87"/>
    <w:rsid w:val="00E64D41"/>
    <w:rsid w:val="00E813E9"/>
    <w:rsid w:val="00E9753F"/>
    <w:rsid w:val="00EA1CD9"/>
    <w:rsid w:val="00EA2F06"/>
    <w:rsid w:val="00EB144B"/>
    <w:rsid w:val="00EB3EB2"/>
    <w:rsid w:val="00EB3F7A"/>
    <w:rsid w:val="00ED176A"/>
    <w:rsid w:val="00ED3A4F"/>
    <w:rsid w:val="00ED3D21"/>
    <w:rsid w:val="00EE57D0"/>
    <w:rsid w:val="00EE5B7C"/>
    <w:rsid w:val="00EE75E9"/>
    <w:rsid w:val="00EE7673"/>
    <w:rsid w:val="00EE7CA6"/>
    <w:rsid w:val="00EF7EF5"/>
    <w:rsid w:val="00F0659B"/>
    <w:rsid w:val="00F0662C"/>
    <w:rsid w:val="00F16EA7"/>
    <w:rsid w:val="00F20591"/>
    <w:rsid w:val="00F208F3"/>
    <w:rsid w:val="00F27277"/>
    <w:rsid w:val="00F3381C"/>
    <w:rsid w:val="00F34FF3"/>
    <w:rsid w:val="00F40048"/>
    <w:rsid w:val="00F424D2"/>
    <w:rsid w:val="00F47CB2"/>
    <w:rsid w:val="00F610ED"/>
    <w:rsid w:val="00F723A9"/>
    <w:rsid w:val="00F76A1B"/>
    <w:rsid w:val="00F8188A"/>
    <w:rsid w:val="00F831A7"/>
    <w:rsid w:val="00F831B8"/>
    <w:rsid w:val="00F84082"/>
    <w:rsid w:val="00F8551A"/>
    <w:rsid w:val="00F87D2B"/>
    <w:rsid w:val="00FB5307"/>
    <w:rsid w:val="00FB5689"/>
    <w:rsid w:val="00FB6138"/>
    <w:rsid w:val="00FC2CA7"/>
    <w:rsid w:val="00FD49EF"/>
    <w:rsid w:val="00FD7618"/>
    <w:rsid w:val="00FE1B53"/>
    <w:rsid w:val="00FF01A6"/>
    <w:rsid w:val="00FF05FA"/>
    <w:rsid w:val="02001241"/>
    <w:rsid w:val="0217E574"/>
    <w:rsid w:val="026465D5"/>
    <w:rsid w:val="031DF986"/>
    <w:rsid w:val="042B3277"/>
    <w:rsid w:val="048486B7"/>
    <w:rsid w:val="04B68ED2"/>
    <w:rsid w:val="062F1185"/>
    <w:rsid w:val="06DE69B9"/>
    <w:rsid w:val="072C549A"/>
    <w:rsid w:val="07CAE1E6"/>
    <w:rsid w:val="08369514"/>
    <w:rsid w:val="083D30C2"/>
    <w:rsid w:val="08648AF2"/>
    <w:rsid w:val="08A44C94"/>
    <w:rsid w:val="0AD62480"/>
    <w:rsid w:val="0B5B101A"/>
    <w:rsid w:val="0B73BA97"/>
    <w:rsid w:val="0BF9A4B9"/>
    <w:rsid w:val="0C51B7FA"/>
    <w:rsid w:val="0C852AAC"/>
    <w:rsid w:val="0CCFAEED"/>
    <w:rsid w:val="0CEE111A"/>
    <w:rsid w:val="0DEDC0BF"/>
    <w:rsid w:val="0F940B23"/>
    <w:rsid w:val="0FBCCB6E"/>
    <w:rsid w:val="10395FDA"/>
    <w:rsid w:val="10397C08"/>
    <w:rsid w:val="11443D54"/>
    <w:rsid w:val="11CDC74C"/>
    <w:rsid w:val="13DE5E0B"/>
    <w:rsid w:val="1562A826"/>
    <w:rsid w:val="15C5AE34"/>
    <w:rsid w:val="16E0D18C"/>
    <w:rsid w:val="170AC8FF"/>
    <w:rsid w:val="17439FC1"/>
    <w:rsid w:val="176AFEDC"/>
    <w:rsid w:val="17E59E17"/>
    <w:rsid w:val="1891ECC3"/>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E11745C"/>
    <w:rsid w:val="1E7CECAE"/>
    <w:rsid w:val="1E9E360E"/>
    <w:rsid w:val="1EB20AFF"/>
    <w:rsid w:val="200E84CD"/>
    <w:rsid w:val="20221556"/>
    <w:rsid w:val="212A87E4"/>
    <w:rsid w:val="21802D41"/>
    <w:rsid w:val="22F5B7DF"/>
    <w:rsid w:val="231F1BB9"/>
    <w:rsid w:val="235294D9"/>
    <w:rsid w:val="236642F6"/>
    <w:rsid w:val="246353AA"/>
    <w:rsid w:val="2471D788"/>
    <w:rsid w:val="25F588AE"/>
    <w:rsid w:val="26893CD9"/>
    <w:rsid w:val="26A22CF9"/>
    <w:rsid w:val="26C7B97F"/>
    <w:rsid w:val="2830CBA1"/>
    <w:rsid w:val="298E5937"/>
    <w:rsid w:val="29C15963"/>
    <w:rsid w:val="2AA076DC"/>
    <w:rsid w:val="2B1D8F65"/>
    <w:rsid w:val="2B231DA5"/>
    <w:rsid w:val="2C0282D4"/>
    <w:rsid w:val="2C54CA99"/>
    <w:rsid w:val="2CD2F931"/>
    <w:rsid w:val="2D67A692"/>
    <w:rsid w:val="2E529896"/>
    <w:rsid w:val="2E697276"/>
    <w:rsid w:val="2E7BC3C0"/>
    <w:rsid w:val="2EEB6AD9"/>
    <w:rsid w:val="2F5F01C6"/>
    <w:rsid w:val="30058CC2"/>
    <w:rsid w:val="308C9BBB"/>
    <w:rsid w:val="30BBC10D"/>
    <w:rsid w:val="30BF6358"/>
    <w:rsid w:val="324B8143"/>
    <w:rsid w:val="328D9DA5"/>
    <w:rsid w:val="32979884"/>
    <w:rsid w:val="344BA22F"/>
    <w:rsid w:val="34627219"/>
    <w:rsid w:val="35841E49"/>
    <w:rsid w:val="386E9E56"/>
    <w:rsid w:val="39282035"/>
    <w:rsid w:val="3A1907EC"/>
    <w:rsid w:val="3BBC2D10"/>
    <w:rsid w:val="3BDD9913"/>
    <w:rsid w:val="3BDE995E"/>
    <w:rsid w:val="3C0E4DC5"/>
    <w:rsid w:val="3D6D9D64"/>
    <w:rsid w:val="3DBA180D"/>
    <w:rsid w:val="3DBC3D6B"/>
    <w:rsid w:val="3F47A6E5"/>
    <w:rsid w:val="3F52F3D3"/>
    <w:rsid w:val="3F9C4A01"/>
    <w:rsid w:val="409CD8EF"/>
    <w:rsid w:val="4119A426"/>
    <w:rsid w:val="415C5641"/>
    <w:rsid w:val="419A793E"/>
    <w:rsid w:val="428CF780"/>
    <w:rsid w:val="43780F2C"/>
    <w:rsid w:val="4388FD02"/>
    <w:rsid w:val="444B0F2C"/>
    <w:rsid w:val="4498FD78"/>
    <w:rsid w:val="44BAA53C"/>
    <w:rsid w:val="46929532"/>
    <w:rsid w:val="475718D6"/>
    <w:rsid w:val="48035739"/>
    <w:rsid w:val="48A5763C"/>
    <w:rsid w:val="4939EF3B"/>
    <w:rsid w:val="4A64CA14"/>
    <w:rsid w:val="4A80F356"/>
    <w:rsid w:val="4A81D35D"/>
    <w:rsid w:val="4A8A2138"/>
    <w:rsid w:val="4B43DAD6"/>
    <w:rsid w:val="4BBEC8E6"/>
    <w:rsid w:val="4BC83C92"/>
    <w:rsid w:val="4D6D67D3"/>
    <w:rsid w:val="4D70E533"/>
    <w:rsid w:val="4E24677F"/>
    <w:rsid w:val="4E6552C2"/>
    <w:rsid w:val="4ED20030"/>
    <w:rsid w:val="4F357A7A"/>
    <w:rsid w:val="4FB147F8"/>
    <w:rsid w:val="507603F5"/>
    <w:rsid w:val="51161F3D"/>
    <w:rsid w:val="512EE107"/>
    <w:rsid w:val="5181F6DF"/>
    <w:rsid w:val="5247944D"/>
    <w:rsid w:val="52E206AF"/>
    <w:rsid w:val="52FB9F3E"/>
    <w:rsid w:val="53000F11"/>
    <w:rsid w:val="54A20F5D"/>
    <w:rsid w:val="558AD62F"/>
    <w:rsid w:val="55A10FCE"/>
    <w:rsid w:val="55DFE3E8"/>
    <w:rsid w:val="56C6FBBE"/>
    <w:rsid w:val="56D86007"/>
    <w:rsid w:val="57014F9B"/>
    <w:rsid w:val="594B2A3A"/>
    <w:rsid w:val="59B10FE9"/>
    <w:rsid w:val="59DB099C"/>
    <w:rsid w:val="5C784FB5"/>
    <w:rsid w:val="5D87B4BF"/>
    <w:rsid w:val="5DCFF0F1"/>
    <w:rsid w:val="5DDB6173"/>
    <w:rsid w:val="605D30BC"/>
    <w:rsid w:val="60AC9CD3"/>
    <w:rsid w:val="6142BD1B"/>
    <w:rsid w:val="614CCBB2"/>
    <w:rsid w:val="61677926"/>
    <w:rsid w:val="61F58B7A"/>
    <w:rsid w:val="62A87B6E"/>
    <w:rsid w:val="62C2AA35"/>
    <w:rsid w:val="62F837F7"/>
    <w:rsid w:val="63257F81"/>
    <w:rsid w:val="6364872F"/>
    <w:rsid w:val="6391E4F4"/>
    <w:rsid w:val="63C9F8F4"/>
    <w:rsid w:val="63EA19C3"/>
    <w:rsid w:val="6505390B"/>
    <w:rsid w:val="65F33A76"/>
    <w:rsid w:val="660BC04C"/>
    <w:rsid w:val="66861BCF"/>
    <w:rsid w:val="668D4D1B"/>
    <w:rsid w:val="66C2BFEA"/>
    <w:rsid w:val="66C9676D"/>
    <w:rsid w:val="68325D6A"/>
    <w:rsid w:val="684C584E"/>
    <w:rsid w:val="68CA07AF"/>
    <w:rsid w:val="6984E6B3"/>
    <w:rsid w:val="69F2A5BA"/>
    <w:rsid w:val="6A48E89E"/>
    <w:rsid w:val="6A5B9F22"/>
    <w:rsid w:val="6A77BD79"/>
    <w:rsid w:val="6AABA046"/>
    <w:rsid w:val="6D02E720"/>
    <w:rsid w:val="6D9CFC12"/>
    <w:rsid w:val="6DD08660"/>
    <w:rsid w:val="6E381E11"/>
    <w:rsid w:val="6E9257C6"/>
    <w:rsid w:val="6EDE18D6"/>
    <w:rsid w:val="6F307DDA"/>
    <w:rsid w:val="6F776B90"/>
    <w:rsid w:val="71067138"/>
    <w:rsid w:val="712BED21"/>
    <w:rsid w:val="73A3F051"/>
    <w:rsid w:val="73B50491"/>
    <w:rsid w:val="74CE623A"/>
    <w:rsid w:val="74E04CAF"/>
    <w:rsid w:val="74FF4B08"/>
    <w:rsid w:val="75B77526"/>
    <w:rsid w:val="75E219C8"/>
    <w:rsid w:val="75EB0299"/>
    <w:rsid w:val="76468D89"/>
    <w:rsid w:val="7675F671"/>
    <w:rsid w:val="771B4998"/>
    <w:rsid w:val="79B796D5"/>
    <w:rsid w:val="79C9A0CB"/>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B744"/>
  <w15:docId w15:val="{D54B64C5-5CA7-45BF-80E0-978ACABA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paragraph" w:styleId="Caption">
    <w:name w:val="caption"/>
    <w:basedOn w:val="Normal"/>
    <w:next w:val="Normal"/>
    <w:uiPriority w:val="35"/>
    <w:unhideWhenUsed/>
    <w:qFormat/>
    <w:rsid w:val="004E65FB"/>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43721705">
      <w:bodyDiv w:val="1"/>
      <w:marLeft w:val="0"/>
      <w:marRight w:val="0"/>
      <w:marTop w:val="0"/>
      <w:marBottom w:val="0"/>
      <w:divBdr>
        <w:top w:val="none" w:sz="0" w:space="0" w:color="auto"/>
        <w:left w:val="none" w:sz="0" w:space="0" w:color="auto"/>
        <w:bottom w:val="none" w:sz="0" w:space="0" w:color="auto"/>
        <w:right w:val="none" w:sz="0" w:space="0" w:color="auto"/>
      </w:divBdr>
    </w:div>
    <w:div w:id="62142343">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276865825">
      <w:bodyDiv w:val="1"/>
      <w:marLeft w:val="0"/>
      <w:marRight w:val="0"/>
      <w:marTop w:val="0"/>
      <w:marBottom w:val="0"/>
      <w:divBdr>
        <w:top w:val="none" w:sz="0" w:space="0" w:color="auto"/>
        <w:left w:val="none" w:sz="0" w:space="0" w:color="auto"/>
        <w:bottom w:val="none" w:sz="0" w:space="0" w:color="auto"/>
        <w:right w:val="none" w:sz="0" w:space="0" w:color="auto"/>
      </w:divBdr>
    </w:div>
    <w:div w:id="1841694681">
      <w:bodyDiv w:val="1"/>
      <w:marLeft w:val="0"/>
      <w:marRight w:val="0"/>
      <w:marTop w:val="0"/>
      <w:marBottom w:val="0"/>
      <w:divBdr>
        <w:top w:val="none" w:sz="0" w:space="0" w:color="auto"/>
        <w:left w:val="none" w:sz="0" w:space="0" w:color="auto"/>
        <w:bottom w:val="none" w:sz="0" w:space="0" w:color="auto"/>
        <w:right w:val="none" w:sz="0" w:space="0" w:color="auto"/>
      </w:divBdr>
    </w:div>
    <w:div w:id="1863591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ennheiser.com/en-us/product-families/ew-dx-business" TargetMode="External"/><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sennheiser.com/en-us/product-families/speechline-wireless" TargetMode="External"/><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ennheiser.com/en-us/product-families/teamconnect-family" TargetMode="External"/><Relationship Id="rId22" Type="http://schemas.openxmlformats.org/officeDocument/2006/relationships/hyperlink" Target="mailto:jeffrey.horan@sennheis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8e954c963e060fda336d6e374d19921c">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83fc403fbf9d6b7a4f376e0619f97d9"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Props1.xml><?xml version="1.0" encoding="utf-8"?>
<ds:datastoreItem xmlns:ds="http://schemas.openxmlformats.org/officeDocument/2006/customXml" ds:itemID="{070EF3A7-EEA6-48A1-98A8-575926F13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AE04F4-8191-46D5-889D-5EAD93D53A56}">
  <ds:schemaRefs>
    <ds:schemaRef ds:uri="http://schemas.microsoft.com/sharepoint/v3/contenttype/forms"/>
  </ds:schemaRefs>
</ds:datastoreItem>
</file>

<file path=customXml/itemProps3.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Peter Schuyler</cp:lastModifiedBy>
  <cp:revision>3</cp:revision>
  <cp:lastPrinted>2025-02-19T00:51:00Z</cp:lastPrinted>
  <dcterms:created xsi:type="dcterms:W3CDTF">2025-04-29T17:21:00Z</dcterms:created>
  <dcterms:modified xsi:type="dcterms:W3CDTF">2025-04-29T17:21:00Z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ies>
</file>